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B2CE2" w14:textId="77777777" w:rsidR="00C952D0" w:rsidRDefault="00C952D0" w:rsidP="00C952D0">
      <w:pPr>
        <w:spacing w:line="480" w:lineRule="auto"/>
        <w:jc w:val="center"/>
        <w:rPr>
          <w:rFonts w:ascii="Times New Roman" w:hAnsi="Times New Roman" w:cs="Times New Roman"/>
          <w:sz w:val="24"/>
          <w:szCs w:val="24"/>
        </w:rPr>
      </w:pPr>
    </w:p>
    <w:p w14:paraId="5BE0F354" w14:textId="77777777" w:rsidR="00C952D0" w:rsidRDefault="00C952D0">
      <w:pPr>
        <w:rPr>
          <w:rFonts w:ascii="Times New Roman" w:hAnsi="Times New Roman" w:cs="Times New Roman"/>
          <w:sz w:val="24"/>
          <w:szCs w:val="24"/>
        </w:rPr>
      </w:pPr>
      <w:r>
        <w:rPr>
          <w:rFonts w:ascii="Times New Roman" w:hAnsi="Times New Roman" w:cs="Times New Roman"/>
          <w:sz w:val="24"/>
          <w:szCs w:val="24"/>
        </w:rPr>
        <w:br w:type="page"/>
      </w:r>
    </w:p>
    <w:p w14:paraId="5FE3CFC8" w14:textId="77777777" w:rsidR="004C6C19" w:rsidRPr="007E2DC2" w:rsidRDefault="004C6C19" w:rsidP="007E2DC2">
      <w:pPr>
        <w:spacing w:line="480" w:lineRule="auto"/>
        <w:jc w:val="center"/>
        <w:rPr>
          <w:rFonts w:ascii="Times New Roman" w:hAnsi="Times New Roman" w:cs="Times New Roman"/>
          <w:b/>
          <w:sz w:val="24"/>
          <w:szCs w:val="24"/>
        </w:rPr>
      </w:pPr>
      <w:r w:rsidRPr="007E2DC2">
        <w:rPr>
          <w:rFonts w:ascii="Times New Roman" w:hAnsi="Times New Roman" w:cs="Times New Roman"/>
          <w:b/>
          <w:sz w:val="24"/>
          <w:szCs w:val="24"/>
        </w:rPr>
        <w:lastRenderedPageBreak/>
        <w:t>Abstract</w:t>
      </w:r>
    </w:p>
    <w:p w14:paraId="41A70592" w14:textId="15F65142"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2DC2">
        <w:rPr>
          <w:rFonts w:ascii="Times New Roman" w:hAnsi="Times New Roman" w:cs="Times New Roman"/>
          <w:sz w:val="24"/>
          <w:szCs w:val="24"/>
        </w:rPr>
        <w:tab/>
      </w:r>
      <w:r w:rsidRPr="00F91CEC">
        <w:rPr>
          <w:rFonts w:ascii="Times New Roman" w:hAnsi="Times New Roman" w:cs="Times New Roman"/>
          <w:sz w:val="24"/>
          <w:szCs w:val="24"/>
        </w:rPr>
        <w:t>Security in any country determines the business, political and</w:t>
      </w:r>
      <w:r w:rsidR="007E2DC2">
        <w:rPr>
          <w:rFonts w:ascii="Times New Roman" w:hAnsi="Times New Roman" w:cs="Times New Roman"/>
          <w:sz w:val="24"/>
          <w:szCs w:val="24"/>
        </w:rPr>
        <w:t>,</w:t>
      </w:r>
      <w:r w:rsidRPr="00F91CEC">
        <w:rPr>
          <w:rFonts w:ascii="Times New Roman" w:hAnsi="Times New Roman" w:cs="Times New Roman"/>
          <w:sz w:val="24"/>
          <w:szCs w:val="24"/>
        </w:rPr>
        <w:t xml:space="preserve"> social environment in any nation. Unfortunately</w:t>
      </w:r>
      <w:r w:rsidR="00880376">
        <w:rPr>
          <w:rFonts w:ascii="Times New Roman" w:hAnsi="Times New Roman" w:cs="Times New Roman"/>
          <w:sz w:val="24"/>
          <w:szCs w:val="24"/>
        </w:rPr>
        <w:t>,</w:t>
      </w:r>
      <w:r w:rsidRPr="00F91CEC">
        <w:rPr>
          <w:rFonts w:ascii="Times New Roman" w:hAnsi="Times New Roman" w:cs="Times New Roman"/>
          <w:sz w:val="24"/>
          <w:szCs w:val="24"/>
        </w:rPr>
        <w:t xml:space="preserve"> security threats emerge from various dimensions which makes security a sensitive national issue.  The ports and transport at large </w:t>
      </w:r>
      <w:r w:rsidR="009035B9">
        <w:rPr>
          <w:rFonts w:ascii="Times New Roman" w:hAnsi="Times New Roman" w:cs="Times New Roman"/>
          <w:sz w:val="24"/>
          <w:szCs w:val="24"/>
        </w:rPr>
        <w:t>are</w:t>
      </w:r>
      <w:r w:rsidRPr="00F91CEC">
        <w:rPr>
          <w:rFonts w:ascii="Times New Roman" w:hAnsi="Times New Roman" w:cs="Times New Roman"/>
          <w:sz w:val="24"/>
          <w:szCs w:val="24"/>
        </w:rPr>
        <w:t xml:space="preserve"> an indispensable part of the global economy which m</w:t>
      </w:r>
      <w:r w:rsidR="009035B9">
        <w:rPr>
          <w:rFonts w:ascii="Times New Roman" w:hAnsi="Times New Roman" w:cs="Times New Roman"/>
          <w:sz w:val="24"/>
          <w:szCs w:val="24"/>
        </w:rPr>
        <w:t>akes them an</w:t>
      </w:r>
      <w:r w:rsidR="00D4537F">
        <w:rPr>
          <w:rFonts w:ascii="Times New Roman" w:hAnsi="Times New Roman" w:cs="Times New Roman"/>
          <w:sz w:val="24"/>
          <w:szCs w:val="24"/>
        </w:rPr>
        <w:t xml:space="preserve"> area of concern, on </w:t>
      </w:r>
      <w:r w:rsidRPr="00F91CEC">
        <w:rPr>
          <w:rFonts w:ascii="Times New Roman" w:hAnsi="Times New Roman" w:cs="Times New Roman"/>
          <w:sz w:val="24"/>
          <w:szCs w:val="24"/>
        </w:rPr>
        <w:t>national security</w:t>
      </w:r>
      <w:r w:rsidR="00D4537F">
        <w:rPr>
          <w:rFonts w:ascii="Times New Roman" w:hAnsi="Times New Roman" w:cs="Times New Roman"/>
          <w:sz w:val="24"/>
          <w:szCs w:val="24"/>
        </w:rPr>
        <w:t xml:space="preserve"> matters</w:t>
      </w:r>
      <w:r>
        <w:rPr>
          <w:rFonts w:ascii="Times New Roman" w:hAnsi="Times New Roman" w:cs="Times New Roman"/>
          <w:sz w:val="24"/>
          <w:szCs w:val="24"/>
        </w:rPr>
        <w:t xml:space="preserve">.  The </w:t>
      </w:r>
      <w:r w:rsidRPr="00F91CEC">
        <w:rPr>
          <w:rFonts w:ascii="Times New Roman" w:hAnsi="Times New Roman" w:cs="Times New Roman"/>
          <w:sz w:val="24"/>
          <w:szCs w:val="24"/>
        </w:rPr>
        <w:t xml:space="preserve">Security and Accountability </w:t>
      </w:r>
      <w:r w:rsidR="005F6E8D" w:rsidRPr="00F91CEC">
        <w:rPr>
          <w:rFonts w:ascii="Times New Roman" w:hAnsi="Times New Roman" w:cs="Times New Roman"/>
          <w:sz w:val="24"/>
          <w:szCs w:val="24"/>
        </w:rPr>
        <w:t>for</w:t>
      </w:r>
      <w:r w:rsidRPr="00F91CEC">
        <w:rPr>
          <w:rFonts w:ascii="Times New Roman" w:hAnsi="Times New Roman" w:cs="Times New Roman"/>
          <w:sz w:val="24"/>
          <w:szCs w:val="24"/>
        </w:rPr>
        <w:t xml:space="preserve"> Every Port Act (SAFE Port Act) or 9/11 act</w:t>
      </w:r>
      <w:r>
        <w:rPr>
          <w:rFonts w:ascii="Times New Roman" w:hAnsi="Times New Roman" w:cs="Times New Roman"/>
          <w:sz w:val="24"/>
          <w:szCs w:val="24"/>
        </w:rPr>
        <w:t xml:space="preserve"> which Secure Freight Initiative (SFI) program is part of seeks to enhance security in the </w:t>
      </w:r>
      <w:r w:rsidR="009035B9">
        <w:rPr>
          <w:rFonts w:ascii="Times New Roman" w:hAnsi="Times New Roman" w:cs="Times New Roman"/>
          <w:sz w:val="24"/>
          <w:szCs w:val="24"/>
        </w:rPr>
        <w:t xml:space="preserve">ports. The paper explains </w:t>
      </w:r>
      <w:r>
        <w:rPr>
          <w:rFonts w:ascii="Times New Roman" w:hAnsi="Times New Roman" w:cs="Times New Roman"/>
          <w:sz w:val="24"/>
          <w:szCs w:val="24"/>
        </w:rPr>
        <w:t>the scanning process</w:t>
      </w:r>
      <w:r w:rsidR="009035B9">
        <w:rPr>
          <w:rFonts w:ascii="Times New Roman" w:hAnsi="Times New Roman" w:cs="Times New Roman"/>
          <w:sz w:val="24"/>
          <w:szCs w:val="24"/>
        </w:rPr>
        <w:t xml:space="preserve"> and a</w:t>
      </w:r>
      <w:r>
        <w:rPr>
          <w:rFonts w:ascii="Times New Roman" w:hAnsi="Times New Roman" w:cs="Times New Roman"/>
          <w:sz w:val="24"/>
          <w:szCs w:val="24"/>
        </w:rPr>
        <w:t>nalyzes three case studies in major ports, two with enough capacity and one operating on limited capacity to investigate the challenges associated with implementation of SFI.</w:t>
      </w:r>
      <w:r w:rsidR="008D47BE">
        <w:rPr>
          <w:rFonts w:ascii="Times New Roman" w:hAnsi="Times New Roman" w:cs="Times New Roman"/>
          <w:sz w:val="24"/>
          <w:szCs w:val="24"/>
        </w:rPr>
        <w:t xml:space="preserve"> From the fi</w:t>
      </w:r>
      <w:r w:rsidR="009035B9">
        <w:rPr>
          <w:rFonts w:ascii="Times New Roman" w:hAnsi="Times New Roman" w:cs="Times New Roman"/>
          <w:sz w:val="24"/>
          <w:szCs w:val="24"/>
        </w:rPr>
        <w:t xml:space="preserve">ndings, the implementation of SFI </w:t>
      </w:r>
      <w:r w:rsidR="008D47BE">
        <w:rPr>
          <w:rFonts w:ascii="Times New Roman" w:hAnsi="Times New Roman" w:cs="Times New Roman"/>
          <w:sz w:val="24"/>
          <w:szCs w:val="24"/>
        </w:rPr>
        <w:t>results in</w:t>
      </w:r>
      <w:r w:rsidR="009035B9">
        <w:rPr>
          <w:rFonts w:ascii="Times New Roman" w:hAnsi="Times New Roman" w:cs="Times New Roman"/>
          <w:sz w:val="24"/>
          <w:szCs w:val="24"/>
        </w:rPr>
        <w:t xml:space="preserve"> pressure on the finances and ma</w:t>
      </w:r>
      <w:r w:rsidR="008D47BE">
        <w:rPr>
          <w:rFonts w:ascii="Times New Roman" w:hAnsi="Times New Roman" w:cs="Times New Roman"/>
          <w:sz w:val="24"/>
          <w:szCs w:val="24"/>
        </w:rPr>
        <w:t>npower in the ports, d</w:t>
      </w:r>
      <w:r w:rsidR="00364B6E">
        <w:rPr>
          <w:rFonts w:ascii="Times New Roman" w:hAnsi="Times New Roman" w:cs="Times New Roman"/>
          <w:sz w:val="24"/>
          <w:szCs w:val="24"/>
        </w:rPr>
        <w:t xml:space="preserve">elays in the ports and in the </w:t>
      </w:r>
      <w:r w:rsidR="008D47BE">
        <w:rPr>
          <w:rFonts w:ascii="Times New Roman" w:hAnsi="Times New Roman" w:cs="Times New Roman"/>
          <w:sz w:val="24"/>
          <w:szCs w:val="24"/>
        </w:rPr>
        <w:t>entire supply chain, poses technological and operational challenges and interferes with the relationship between the US and other states.</w:t>
      </w:r>
    </w:p>
    <w:p w14:paraId="3F8D8AAE" w14:textId="77777777" w:rsidR="00616D43" w:rsidRDefault="00616D43" w:rsidP="00F91CEC">
      <w:pPr>
        <w:spacing w:line="480" w:lineRule="auto"/>
        <w:jc w:val="both"/>
        <w:rPr>
          <w:rFonts w:ascii="Times New Roman" w:hAnsi="Times New Roman" w:cs="Times New Roman"/>
          <w:sz w:val="24"/>
          <w:szCs w:val="24"/>
        </w:rPr>
      </w:pPr>
    </w:p>
    <w:p w14:paraId="340E0A7B" w14:textId="77777777" w:rsidR="004C6C19" w:rsidRPr="00364B6E" w:rsidRDefault="004C6C19" w:rsidP="00364B6E">
      <w:pPr>
        <w:spacing w:line="480" w:lineRule="auto"/>
        <w:jc w:val="center"/>
        <w:rPr>
          <w:rFonts w:ascii="Times New Roman" w:hAnsi="Times New Roman" w:cs="Times New Roman"/>
          <w:b/>
          <w:sz w:val="24"/>
          <w:szCs w:val="24"/>
        </w:rPr>
      </w:pPr>
      <w:r w:rsidRPr="00364B6E">
        <w:rPr>
          <w:rFonts w:ascii="Times New Roman" w:hAnsi="Times New Roman" w:cs="Times New Roman"/>
          <w:b/>
          <w:sz w:val="24"/>
          <w:szCs w:val="24"/>
        </w:rPr>
        <w:t xml:space="preserve">Introduction </w:t>
      </w:r>
    </w:p>
    <w:p w14:paraId="666DCC0F" w14:textId="6AA7A271" w:rsidR="00FB740F" w:rsidRDefault="001F4A3B" w:rsidP="00364B6E">
      <w:pPr>
        <w:spacing w:line="480" w:lineRule="auto"/>
        <w:ind w:firstLine="720"/>
        <w:jc w:val="both"/>
        <w:rPr>
          <w:rFonts w:ascii="Times New Roman" w:hAnsi="Times New Roman" w:cs="Times New Roman"/>
          <w:sz w:val="24"/>
          <w:szCs w:val="24"/>
        </w:rPr>
      </w:pPr>
      <w:r w:rsidRPr="00F91CEC">
        <w:rPr>
          <w:rFonts w:ascii="Times New Roman" w:hAnsi="Times New Roman" w:cs="Times New Roman"/>
          <w:sz w:val="24"/>
          <w:szCs w:val="24"/>
        </w:rPr>
        <w:t>The</w:t>
      </w:r>
      <w:r w:rsidR="005B204B" w:rsidRPr="00F91CEC">
        <w:rPr>
          <w:rFonts w:ascii="Times New Roman" w:hAnsi="Times New Roman" w:cs="Times New Roman"/>
          <w:sz w:val="24"/>
          <w:szCs w:val="24"/>
        </w:rPr>
        <w:t xml:space="preserve"> provisions of </w:t>
      </w:r>
      <w:r w:rsidRPr="00F91CEC">
        <w:rPr>
          <w:rFonts w:ascii="Times New Roman" w:hAnsi="Times New Roman" w:cs="Times New Roman"/>
          <w:sz w:val="24"/>
          <w:szCs w:val="24"/>
        </w:rPr>
        <w:t xml:space="preserve">Security and Accountability </w:t>
      </w:r>
      <w:r w:rsidR="00364B6E">
        <w:rPr>
          <w:rFonts w:ascii="Times New Roman" w:hAnsi="Times New Roman" w:cs="Times New Roman"/>
          <w:sz w:val="24"/>
          <w:szCs w:val="24"/>
        </w:rPr>
        <w:t>f</w:t>
      </w:r>
      <w:r w:rsidRPr="00F91CEC">
        <w:rPr>
          <w:rFonts w:ascii="Times New Roman" w:hAnsi="Times New Roman" w:cs="Times New Roman"/>
          <w:sz w:val="24"/>
          <w:szCs w:val="24"/>
        </w:rPr>
        <w:t>or Every Port Ac</w:t>
      </w:r>
      <w:r w:rsidR="005B204B" w:rsidRPr="00F91CEC">
        <w:rPr>
          <w:rFonts w:ascii="Times New Roman" w:hAnsi="Times New Roman" w:cs="Times New Roman"/>
          <w:sz w:val="24"/>
          <w:szCs w:val="24"/>
        </w:rPr>
        <w:t>t (SAFE Port Act)</w:t>
      </w:r>
      <w:r w:rsidR="00BF6440" w:rsidRPr="00F91CEC">
        <w:rPr>
          <w:rFonts w:ascii="Times New Roman" w:hAnsi="Times New Roman" w:cs="Times New Roman"/>
          <w:sz w:val="24"/>
          <w:szCs w:val="24"/>
        </w:rPr>
        <w:t xml:space="preserve"> or 9/11 </w:t>
      </w:r>
      <w:r w:rsidR="00364B6E">
        <w:rPr>
          <w:rFonts w:ascii="Times New Roman" w:hAnsi="Times New Roman" w:cs="Times New Roman"/>
          <w:sz w:val="24"/>
          <w:szCs w:val="24"/>
        </w:rPr>
        <w:t>A</w:t>
      </w:r>
      <w:r w:rsidR="00BF6440" w:rsidRPr="00F91CEC">
        <w:rPr>
          <w:rFonts w:ascii="Times New Roman" w:hAnsi="Times New Roman" w:cs="Times New Roman"/>
          <w:sz w:val="24"/>
          <w:szCs w:val="24"/>
        </w:rPr>
        <w:t>ct</w:t>
      </w:r>
      <w:r w:rsidR="005B204B" w:rsidRPr="00F91CEC">
        <w:rPr>
          <w:rFonts w:ascii="Times New Roman" w:hAnsi="Times New Roman" w:cs="Times New Roman"/>
          <w:sz w:val="24"/>
          <w:szCs w:val="24"/>
        </w:rPr>
        <w:t xml:space="preserve"> are measures aimed at se</w:t>
      </w:r>
      <w:r w:rsidR="00364B6E">
        <w:rPr>
          <w:rFonts w:ascii="Times New Roman" w:hAnsi="Times New Roman" w:cs="Times New Roman"/>
          <w:sz w:val="24"/>
          <w:szCs w:val="24"/>
        </w:rPr>
        <w:t>cure freights. It was passed on</w:t>
      </w:r>
      <w:r w:rsidR="005B204B" w:rsidRPr="00F91CEC">
        <w:rPr>
          <w:rFonts w:ascii="Times New Roman" w:hAnsi="Times New Roman" w:cs="Times New Roman"/>
          <w:sz w:val="24"/>
          <w:szCs w:val="24"/>
        </w:rPr>
        <w:t xml:space="preserve"> September </w:t>
      </w:r>
      <w:r w:rsidR="00364B6E">
        <w:rPr>
          <w:rFonts w:ascii="Times New Roman" w:hAnsi="Times New Roman" w:cs="Times New Roman"/>
          <w:sz w:val="24"/>
          <w:szCs w:val="24"/>
        </w:rPr>
        <w:t>30</w:t>
      </w:r>
      <w:r w:rsidR="00364B6E" w:rsidRPr="00364B6E">
        <w:rPr>
          <w:rFonts w:ascii="Times New Roman" w:hAnsi="Times New Roman" w:cs="Times New Roman"/>
          <w:sz w:val="24"/>
          <w:szCs w:val="24"/>
          <w:vertAlign w:val="superscript"/>
        </w:rPr>
        <w:t>th</w:t>
      </w:r>
      <w:r w:rsidR="00FB740F">
        <w:rPr>
          <w:rFonts w:ascii="Times New Roman" w:hAnsi="Times New Roman" w:cs="Times New Roman"/>
          <w:sz w:val="24"/>
          <w:szCs w:val="24"/>
        </w:rPr>
        <w:t>,</w:t>
      </w:r>
      <w:r w:rsidR="00364B6E">
        <w:rPr>
          <w:rFonts w:ascii="Times New Roman" w:hAnsi="Times New Roman" w:cs="Times New Roman"/>
          <w:sz w:val="24"/>
          <w:szCs w:val="24"/>
        </w:rPr>
        <w:t xml:space="preserve"> </w:t>
      </w:r>
      <w:r w:rsidR="005B204B" w:rsidRPr="00F91CEC">
        <w:rPr>
          <w:rFonts w:ascii="Times New Roman" w:hAnsi="Times New Roman" w:cs="Times New Roman"/>
          <w:sz w:val="24"/>
          <w:szCs w:val="24"/>
        </w:rPr>
        <w:t xml:space="preserve">2006 by </w:t>
      </w:r>
      <w:r w:rsidR="00FB740F">
        <w:rPr>
          <w:rFonts w:ascii="Times New Roman" w:hAnsi="Times New Roman" w:cs="Times New Roman"/>
          <w:sz w:val="24"/>
          <w:szCs w:val="24"/>
        </w:rPr>
        <w:t xml:space="preserve">the </w:t>
      </w:r>
      <w:r w:rsidR="005B204B" w:rsidRPr="00F91CEC">
        <w:rPr>
          <w:rFonts w:ascii="Times New Roman" w:hAnsi="Times New Roman" w:cs="Times New Roman"/>
          <w:sz w:val="24"/>
          <w:szCs w:val="24"/>
        </w:rPr>
        <w:t xml:space="preserve">Senate and </w:t>
      </w:r>
      <w:r w:rsidR="00FB740F">
        <w:rPr>
          <w:rFonts w:ascii="Times New Roman" w:hAnsi="Times New Roman" w:cs="Times New Roman"/>
          <w:sz w:val="24"/>
          <w:szCs w:val="24"/>
        </w:rPr>
        <w:t>t</w:t>
      </w:r>
      <w:r w:rsidR="005B204B" w:rsidRPr="00F91CEC">
        <w:rPr>
          <w:rFonts w:ascii="Times New Roman" w:hAnsi="Times New Roman" w:cs="Times New Roman"/>
          <w:sz w:val="24"/>
          <w:szCs w:val="24"/>
        </w:rPr>
        <w:t>he</w:t>
      </w:r>
      <w:r w:rsidR="00FB740F">
        <w:rPr>
          <w:rFonts w:ascii="Times New Roman" w:hAnsi="Times New Roman" w:cs="Times New Roman"/>
          <w:sz w:val="24"/>
          <w:szCs w:val="24"/>
        </w:rPr>
        <w:t xml:space="preserve"> House and approved as law on </w:t>
      </w:r>
      <w:r w:rsidR="005B204B" w:rsidRPr="00F91CEC">
        <w:rPr>
          <w:rFonts w:ascii="Times New Roman" w:hAnsi="Times New Roman" w:cs="Times New Roman"/>
          <w:sz w:val="24"/>
          <w:szCs w:val="24"/>
        </w:rPr>
        <w:t>October</w:t>
      </w:r>
      <w:r w:rsidR="00FB740F">
        <w:rPr>
          <w:rFonts w:ascii="Times New Roman" w:hAnsi="Times New Roman" w:cs="Times New Roman"/>
          <w:sz w:val="24"/>
          <w:szCs w:val="24"/>
        </w:rPr>
        <w:t xml:space="preserve"> 13</w:t>
      </w:r>
      <w:r w:rsidR="00FB740F" w:rsidRPr="00FB740F">
        <w:rPr>
          <w:rFonts w:ascii="Times New Roman" w:hAnsi="Times New Roman" w:cs="Times New Roman"/>
          <w:sz w:val="24"/>
          <w:szCs w:val="24"/>
          <w:vertAlign w:val="superscript"/>
        </w:rPr>
        <w:t>th</w:t>
      </w:r>
      <w:r w:rsidR="00C14E68">
        <w:rPr>
          <w:rFonts w:ascii="Times New Roman" w:hAnsi="Times New Roman" w:cs="Times New Roman"/>
          <w:sz w:val="24"/>
          <w:szCs w:val="24"/>
          <w:vertAlign w:val="superscript"/>
        </w:rPr>
        <w:t xml:space="preserve"> </w:t>
      </w:r>
      <w:r w:rsidR="00C14E68">
        <w:rPr>
          <w:rFonts w:ascii="Times New Roman" w:hAnsi="Times New Roman" w:cs="Times New Roman"/>
          <w:sz w:val="24"/>
          <w:szCs w:val="24"/>
        </w:rPr>
        <w:t xml:space="preserve">of </w:t>
      </w:r>
      <w:r w:rsidR="00FB740F">
        <w:rPr>
          <w:rFonts w:ascii="Times New Roman" w:hAnsi="Times New Roman" w:cs="Times New Roman"/>
          <w:sz w:val="24"/>
          <w:szCs w:val="24"/>
        </w:rPr>
        <w:t>the</w:t>
      </w:r>
      <w:r w:rsidR="005B204B" w:rsidRPr="00F91CEC">
        <w:rPr>
          <w:rFonts w:ascii="Times New Roman" w:hAnsi="Times New Roman" w:cs="Times New Roman"/>
          <w:sz w:val="24"/>
          <w:szCs w:val="24"/>
        </w:rPr>
        <w:t xml:space="preserve"> same year</w:t>
      </w:r>
      <w:r w:rsidR="00D14615">
        <w:rPr>
          <w:rFonts w:ascii="Times New Roman" w:hAnsi="Times New Roman" w:cs="Times New Roman"/>
          <w:sz w:val="24"/>
          <w:szCs w:val="24"/>
        </w:rPr>
        <w:t xml:space="preserve"> </w:t>
      </w:r>
      <w:r w:rsidR="00517D33" w:rsidRPr="00517D33">
        <w:rPr>
          <w:rFonts w:ascii="Times New Roman" w:hAnsi="Times New Roman" w:cs="Times New Roman"/>
          <w:sz w:val="24"/>
          <w:szCs w:val="24"/>
        </w:rPr>
        <w:t>("[Usc02] 6 USC Ch. 3: Security and Accountability for Every PORT," 2006)</w:t>
      </w:r>
      <w:r w:rsidR="005B204B" w:rsidRPr="00F91CEC">
        <w:rPr>
          <w:rFonts w:ascii="Times New Roman" w:hAnsi="Times New Roman" w:cs="Times New Roman"/>
          <w:sz w:val="24"/>
          <w:szCs w:val="24"/>
        </w:rPr>
        <w:t xml:space="preserve">.  This law has its facets inclined towards improved maritime and ports security. The </w:t>
      </w:r>
      <w:r w:rsidR="00370C25" w:rsidRPr="00F91CEC">
        <w:rPr>
          <w:rFonts w:ascii="Times New Roman" w:hAnsi="Times New Roman" w:cs="Times New Roman"/>
          <w:sz w:val="24"/>
          <w:szCs w:val="24"/>
        </w:rPr>
        <w:t>Secure Freight Initiative (SFI) is part of this act as well as the International Container Security scanning project. Its implementation is supported by the Megaports initiative and CSI. It is a congress</w:t>
      </w:r>
      <w:r w:rsidR="00FB740F">
        <w:rPr>
          <w:rFonts w:ascii="Times New Roman" w:hAnsi="Times New Roman" w:cs="Times New Roman"/>
          <w:sz w:val="24"/>
          <w:szCs w:val="24"/>
        </w:rPr>
        <w:t xml:space="preserve">ional </w:t>
      </w:r>
      <w:r w:rsidR="00370C25" w:rsidRPr="00F91CEC">
        <w:rPr>
          <w:rFonts w:ascii="Times New Roman" w:hAnsi="Times New Roman" w:cs="Times New Roman"/>
          <w:sz w:val="24"/>
          <w:szCs w:val="24"/>
        </w:rPr>
        <w:t xml:space="preserve">initiative and unprecedented effort by the </w:t>
      </w:r>
      <w:r w:rsidR="00FB740F">
        <w:rPr>
          <w:rFonts w:ascii="Times New Roman" w:hAnsi="Times New Roman" w:cs="Times New Roman"/>
          <w:sz w:val="24"/>
          <w:szCs w:val="24"/>
        </w:rPr>
        <w:t>C</w:t>
      </w:r>
      <w:r w:rsidR="00370C25" w:rsidRPr="00F91CEC">
        <w:rPr>
          <w:rFonts w:ascii="Times New Roman" w:hAnsi="Times New Roman" w:cs="Times New Roman"/>
          <w:sz w:val="24"/>
          <w:szCs w:val="24"/>
        </w:rPr>
        <w:t xml:space="preserve">ongress to adopt a security improvement </w:t>
      </w:r>
      <w:r w:rsidR="00F56514" w:rsidRPr="00F91CEC">
        <w:rPr>
          <w:rFonts w:ascii="Times New Roman" w:hAnsi="Times New Roman" w:cs="Times New Roman"/>
          <w:sz w:val="24"/>
          <w:szCs w:val="24"/>
        </w:rPr>
        <w:t>approach that is not risk-based</w:t>
      </w:r>
      <w:r w:rsidR="00BF7D09">
        <w:rPr>
          <w:rFonts w:ascii="Times New Roman" w:hAnsi="Times New Roman" w:cs="Times New Roman"/>
          <w:sz w:val="24"/>
          <w:szCs w:val="24"/>
        </w:rPr>
        <w:t>(</w:t>
      </w:r>
      <w:r w:rsidR="00517D33">
        <w:rPr>
          <w:rFonts w:ascii="Times New Roman" w:hAnsi="Times New Roman" w:cs="Times New Roman"/>
          <w:sz w:val="24"/>
          <w:szCs w:val="24"/>
        </w:rPr>
        <w:t>Pearl, 2019</w:t>
      </w:r>
      <w:r w:rsidR="00BF7D09">
        <w:rPr>
          <w:rFonts w:ascii="Times New Roman" w:hAnsi="Times New Roman" w:cs="Times New Roman"/>
          <w:sz w:val="24"/>
          <w:szCs w:val="24"/>
        </w:rPr>
        <w:t>)</w:t>
      </w:r>
      <w:r w:rsidR="00370C25" w:rsidRPr="00F91CEC">
        <w:rPr>
          <w:rFonts w:ascii="Times New Roman" w:hAnsi="Times New Roman" w:cs="Times New Roman"/>
          <w:sz w:val="24"/>
          <w:szCs w:val="24"/>
        </w:rPr>
        <w:t xml:space="preserve">. The SFI </w:t>
      </w:r>
      <w:r w:rsidR="00370C25" w:rsidRPr="00F91CEC">
        <w:rPr>
          <w:rFonts w:ascii="Times New Roman" w:hAnsi="Times New Roman" w:cs="Times New Roman"/>
          <w:sz w:val="24"/>
          <w:szCs w:val="24"/>
        </w:rPr>
        <w:lastRenderedPageBreak/>
        <w:t>program has its objective as enhancing the port security through enhancing federal government’s ability to scan cargos using radio technology and monitor</w:t>
      </w:r>
      <w:r w:rsidR="00FB740F">
        <w:rPr>
          <w:rFonts w:ascii="Times New Roman" w:hAnsi="Times New Roman" w:cs="Times New Roman"/>
          <w:sz w:val="24"/>
          <w:szCs w:val="24"/>
        </w:rPr>
        <w:t>ing</w:t>
      </w:r>
      <w:r w:rsidR="00F56514" w:rsidRPr="00F91CEC">
        <w:rPr>
          <w:rFonts w:ascii="Times New Roman" w:hAnsi="Times New Roman" w:cs="Times New Roman"/>
          <w:sz w:val="24"/>
          <w:szCs w:val="24"/>
        </w:rPr>
        <w:t xml:space="preserve"> the risk of inbound containers.  The process of scanning will involve radiation portal monitors</w:t>
      </w:r>
      <w:r w:rsidR="00946EB0" w:rsidRPr="00F91CEC">
        <w:rPr>
          <w:rFonts w:ascii="Times New Roman" w:hAnsi="Times New Roman" w:cs="Times New Roman"/>
          <w:sz w:val="24"/>
          <w:szCs w:val="24"/>
        </w:rPr>
        <w:t xml:space="preserve"> </w:t>
      </w:r>
      <w:r w:rsidR="00F56514" w:rsidRPr="00F91CEC">
        <w:rPr>
          <w:rFonts w:ascii="Times New Roman" w:hAnsi="Times New Roman" w:cs="Times New Roman"/>
          <w:sz w:val="24"/>
          <w:szCs w:val="24"/>
        </w:rPr>
        <w:t xml:space="preserve">(RPM) which the </w:t>
      </w:r>
      <w:r w:rsidR="00946EB0" w:rsidRPr="00F91CEC">
        <w:rPr>
          <w:rFonts w:ascii="Times New Roman" w:hAnsi="Times New Roman" w:cs="Times New Roman"/>
          <w:sz w:val="24"/>
          <w:szCs w:val="24"/>
        </w:rPr>
        <w:t xml:space="preserve">National Nuclear Security Administration in collaboration with the Department of Energy (DOE) are tasked to provide as well as non-intrusive </w:t>
      </w:r>
      <w:r w:rsidR="00FB740F">
        <w:rPr>
          <w:rFonts w:ascii="Times New Roman" w:hAnsi="Times New Roman" w:cs="Times New Roman"/>
          <w:sz w:val="24"/>
          <w:szCs w:val="24"/>
        </w:rPr>
        <w:t>inspection(NII) imaging systems. The later would be provided by</w:t>
      </w:r>
      <w:r w:rsidR="00946EB0" w:rsidRPr="00F91CEC">
        <w:rPr>
          <w:rFonts w:ascii="Times New Roman" w:hAnsi="Times New Roman" w:cs="Times New Roman"/>
          <w:sz w:val="24"/>
          <w:szCs w:val="24"/>
        </w:rPr>
        <w:t xml:space="preserve"> the </w:t>
      </w:r>
      <w:r w:rsidR="00BF6440" w:rsidRPr="00F91CEC">
        <w:rPr>
          <w:rFonts w:ascii="Times New Roman" w:hAnsi="Times New Roman" w:cs="Times New Roman"/>
          <w:sz w:val="24"/>
          <w:szCs w:val="24"/>
        </w:rPr>
        <w:t>Customs and Border Protection’s</w:t>
      </w:r>
      <w:r w:rsidR="00FB740F">
        <w:rPr>
          <w:rFonts w:ascii="Times New Roman" w:hAnsi="Times New Roman" w:cs="Times New Roman"/>
          <w:sz w:val="24"/>
          <w:szCs w:val="24"/>
        </w:rPr>
        <w:t xml:space="preserve"> </w:t>
      </w:r>
      <w:r w:rsidR="00BF6440" w:rsidRPr="00F91CEC">
        <w:rPr>
          <w:rFonts w:ascii="Times New Roman" w:hAnsi="Times New Roman" w:cs="Times New Roman"/>
          <w:sz w:val="24"/>
          <w:szCs w:val="24"/>
        </w:rPr>
        <w:t>(</w:t>
      </w:r>
      <w:r w:rsidR="00946EB0" w:rsidRPr="00F91CEC">
        <w:rPr>
          <w:rFonts w:ascii="Times New Roman" w:hAnsi="Times New Roman" w:cs="Times New Roman"/>
          <w:sz w:val="24"/>
          <w:szCs w:val="24"/>
        </w:rPr>
        <w:t>CBP’s</w:t>
      </w:r>
      <w:r w:rsidR="00BF6440" w:rsidRPr="00F91CEC">
        <w:rPr>
          <w:rFonts w:ascii="Times New Roman" w:hAnsi="Times New Roman" w:cs="Times New Roman"/>
          <w:sz w:val="24"/>
          <w:szCs w:val="24"/>
        </w:rPr>
        <w:t>)</w:t>
      </w:r>
      <w:r w:rsidR="00FB740F">
        <w:rPr>
          <w:rFonts w:ascii="Times New Roman" w:hAnsi="Times New Roman" w:cs="Times New Roman"/>
          <w:sz w:val="24"/>
          <w:szCs w:val="24"/>
        </w:rPr>
        <w:t>.</w:t>
      </w:r>
      <w:r w:rsidR="00946EB0" w:rsidRPr="00F91CEC">
        <w:rPr>
          <w:rFonts w:ascii="Times New Roman" w:hAnsi="Times New Roman" w:cs="Times New Roman"/>
          <w:sz w:val="24"/>
          <w:szCs w:val="24"/>
        </w:rPr>
        <w:t xml:space="preserve"> The initiative is to ensure that all US bound containers are screened</w:t>
      </w:r>
      <w:r w:rsidR="007B03CE" w:rsidRPr="00F91CEC">
        <w:rPr>
          <w:rFonts w:ascii="Times New Roman" w:hAnsi="Times New Roman" w:cs="Times New Roman"/>
          <w:sz w:val="24"/>
          <w:szCs w:val="24"/>
        </w:rPr>
        <w:t xml:space="preserve"> before dispatch.</w:t>
      </w:r>
      <w:r w:rsidR="00FB740F">
        <w:rPr>
          <w:rFonts w:ascii="Times New Roman" w:hAnsi="Times New Roman" w:cs="Times New Roman"/>
          <w:sz w:val="24"/>
          <w:szCs w:val="24"/>
        </w:rPr>
        <w:t xml:space="preserve"> </w:t>
      </w:r>
      <w:r w:rsidR="007B03CE" w:rsidRPr="00F91CEC">
        <w:rPr>
          <w:rFonts w:ascii="Times New Roman" w:hAnsi="Times New Roman" w:cs="Times New Roman"/>
          <w:sz w:val="24"/>
          <w:szCs w:val="24"/>
        </w:rPr>
        <w:t>Besides the two technologies, the initiative is also reliant on Optical Character Recognition</w:t>
      </w:r>
      <w:r w:rsidR="0022756A"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(OCR) technology for data relay to</w:t>
      </w:r>
      <w:r w:rsidR="00D72A3E"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CBP offices for authorization</w:t>
      </w:r>
      <w:r w:rsidR="001F070E" w:rsidRPr="00517D33">
        <w:rPr>
          <w:rFonts w:ascii="Times New Roman" w:hAnsi="Times New Roman" w:cs="Times New Roman"/>
          <w:sz w:val="24"/>
          <w:szCs w:val="24"/>
        </w:rPr>
        <w:t>("[Usc02] 6 USC Ch. 3: Security and Accountability for Every PORT," 2006)</w:t>
      </w:r>
      <w:r w:rsidR="007B03CE" w:rsidRPr="00F91CEC">
        <w:rPr>
          <w:rFonts w:ascii="Times New Roman" w:hAnsi="Times New Roman" w:cs="Times New Roman"/>
          <w:sz w:val="24"/>
          <w:szCs w:val="24"/>
        </w:rPr>
        <w:t xml:space="preserve">. </w:t>
      </w:r>
    </w:p>
    <w:p w14:paraId="19B4DF49" w14:textId="5A4A223A" w:rsidR="0022756A" w:rsidRPr="00F91CEC" w:rsidRDefault="00DB47C6" w:rsidP="00364B6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SFI is a </w:t>
      </w:r>
      <w:r w:rsidR="009D4A5D">
        <w:rPr>
          <w:rFonts w:ascii="Times New Roman" w:hAnsi="Times New Roman" w:cs="Times New Roman"/>
          <w:sz w:val="24"/>
          <w:szCs w:val="24"/>
        </w:rPr>
        <w:t>process that</w:t>
      </w:r>
      <w:r w:rsidR="007B03CE" w:rsidRPr="00F91CEC">
        <w:rPr>
          <w:rFonts w:ascii="Times New Roman" w:hAnsi="Times New Roman" w:cs="Times New Roman"/>
          <w:sz w:val="24"/>
          <w:szCs w:val="24"/>
        </w:rPr>
        <w:t xml:space="preserve"> requires resources, manpower and diplomatic effort. Although multiple benefits are expected from the program, the implementation is bound to face challenges</w:t>
      </w:r>
      <w:r w:rsidR="00DB0E82">
        <w:rPr>
          <w:rFonts w:ascii="Times New Roman" w:hAnsi="Times New Roman" w:cs="Times New Roman"/>
          <w:sz w:val="24"/>
          <w:szCs w:val="24"/>
        </w:rPr>
        <w:t xml:space="preserve"> and t</w:t>
      </w:r>
      <w:r w:rsidR="007B03CE" w:rsidRPr="00F91CEC">
        <w:rPr>
          <w:rFonts w:ascii="Times New Roman" w:hAnsi="Times New Roman" w:cs="Times New Roman"/>
          <w:sz w:val="24"/>
          <w:szCs w:val="24"/>
        </w:rPr>
        <w:t>his form</w:t>
      </w:r>
      <w:r w:rsidR="00DB0E82">
        <w:rPr>
          <w:rFonts w:ascii="Times New Roman" w:hAnsi="Times New Roman" w:cs="Times New Roman"/>
          <w:sz w:val="24"/>
          <w:szCs w:val="24"/>
        </w:rPr>
        <w:t>s</w:t>
      </w:r>
      <w:r w:rsidR="007B03CE" w:rsidRPr="00F91CEC">
        <w:rPr>
          <w:rFonts w:ascii="Times New Roman" w:hAnsi="Times New Roman" w:cs="Times New Roman"/>
          <w:sz w:val="24"/>
          <w:szCs w:val="24"/>
        </w:rPr>
        <w:t xml:space="preserve"> the thesis of this paper. Th</w:t>
      </w:r>
      <w:r w:rsidR="00DB0E82">
        <w:rPr>
          <w:rFonts w:ascii="Times New Roman" w:hAnsi="Times New Roman" w:cs="Times New Roman"/>
          <w:sz w:val="24"/>
          <w:szCs w:val="24"/>
        </w:rPr>
        <w:t>is</w:t>
      </w:r>
      <w:r w:rsidR="007B03CE" w:rsidRPr="00F91CEC">
        <w:rPr>
          <w:rFonts w:ascii="Times New Roman" w:hAnsi="Times New Roman" w:cs="Times New Roman"/>
          <w:sz w:val="24"/>
          <w:szCs w:val="24"/>
        </w:rPr>
        <w:t xml:space="preserve"> work will examine case studies of the pilot ports where SFI was implemented and analyze the challenges that are associated with the implementation of this program.</w:t>
      </w:r>
      <w:r w:rsidR="00DB0E82">
        <w:rPr>
          <w:rFonts w:ascii="Times New Roman" w:hAnsi="Times New Roman" w:cs="Times New Roman"/>
          <w:sz w:val="24"/>
          <w:szCs w:val="24"/>
        </w:rPr>
        <w:t xml:space="preserve"> </w:t>
      </w:r>
      <w:r w:rsidR="00FB740F">
        <w:rPr>
          <w:rFonts w:ascii="Times New Roman" w:hAnsi="Times New Roman" w:cs="Times New Roman"/>
          <w:sz w:val="24"/>
          <w:szCs w:val="24"/>
        </w:rPr>
        <w:t>The propositions in the study are:</w:t>
      </w:r>
      <w:r w:rsidR="00304B84" w:rsidRPr="00F91CEC">
        <w:rPr>
          <w:rFonts w:ascii="Times New Roman" w:hAnsi="Times New Roman" w:cs="Times New Roman"/>
          <w:sz w:val="24"/>
          <w:szCs w:val="24"/>
        </w:rPr>
        <w:t xml:space="preserve"> implementation of SFI program has effects on costs in port, international relations and overall </w:t>
      </w:r>
      <w:r w:rsidR="00EC5E56" w:rsidRPr="00F91CEC">
        <w:rPr>
          <w:rFonts w:ascii="Times New Roman" w:hAnsi="Times New Roman" w:cs="Times New Roman"/>
          <w:sz w:val="24"/>
          <w:szCs w:val="24"/>
        </w:rPr>
        <w:t>operations of the ports;</w:t>
      </w:r>
      <w:r w:rsidR="00304B84" w:rsidRPr="00F91CEC">
        <w:rPr>
          <w:rFonts w:ascii="Times New Roman" w:hAnsi="Times New Roman" w:cs="Times New Roman"/>
          <w:sz w:val="24"/>
          <w:szCs w:val="24"/>
        </w:rPr>
        <w:t xml:space="preserve"> technical and manual.</w:t>
      </w:r>
    </w:p>
    <w:p w14:paraId="4AE6BBC0" w14:textId="77777777" w:rsidR="00616D43" w:rsidRDefault="00616D43" w:rsidP="00F91CEC">
      <w:pPr>
        <w:spacing w:line="480" w:lineRule="auto"/>
        <w:jc w:val="both"/>
        <w:rPr>
          <w:rFonts w:ascii="Times New Roman" w:hAnsi="Times New Roman" w:cs="Times New Roman"/>
          <w:sz w:val="24"/>
          <w:szCs w:val="24"/>
        </w:rPr>
      </w:pPr>
    </w:p>
    <w:p w14:paraId="10BD927D" w14:textId="77777777" w:rsidR="009F49FD" w:rsidRPr="00587944" w:rsidRDefault="009F49FD" w:rsidP="00587944">
      <w:pPr>
        <w:spacing w:line="480" w:lineRule="auto"/>
        <w:jc w:val="center"/>
        <w:rPr>
          <w:rFonts w:ascii="Times New Roman" w:hAnsi="Times New Roman" w:cs="Times New Roman"/>
          <w:b/>
          <w:sz w:val="24"/>
          <w:szCs w:val="24"/>
        </w:rPr>
      </w:pPr>
      <w:r w:rsidRPr="00587944">
        <w:rPr>
          <w:rFonts w:ascii="Times New Roman" w:hAnsi="Times New Roman" w:cs="Times New Roman"/>
          <w:b/>
          <w:sz w:val="24"/>
          <w:szCs w:val="24"/>
        </w:rPr>
        <w:t>Literature Review</w:t>
      </w:r>
    </w:p>
    <w:p w14:paraId="7750F82C" w14:textId="0E7B8E19" w:rsidR="00703C92" w:rsidRDefault="005D1D29" w:rsidP="00F06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Upgrades and new projects require facilitation in terms of funds and labor. </w:t>
      </w:r>
      <w:r w:rsidR="001B5555" w:rsidRPr="00F91CEC">
        <w:rPr>
          <w:rFonts w:ascii="Times New Roman" w:hAnsi="Times New Roman" w:cs="Times New Roman"/>
          <w:sz w:val="24"/>
          <w:szCs w:val="24"/>
        </w:rPr>
        <w:t xml:space="preserve">Erera, Kwek, Nandini, White and Zhang (2003) argue that the implementation of better sea and secure freight measures must involve incurrence of many costs. They analyze the costs that the implementation will pose on supply chains in the US  with regard to the main stakeholders in the maritime operations namely ports, ocean carriers, truckers, freight forwarders and shippers. The authors </w:t>
      </w:r>
      <w:r w:rsidR="001B5555" w:rsidRPr="00F91CEC">
        <w:rPr>
          <w:rFonts w:ascii="Times New Roman" w:hAnsi="Times New Roman" w:cs="Times New Roman"/>
          <w:sz w:val="24"/>
          <w:szCs w:val="24"/>
        </w:rPr>
        <w:lastRenderedPageBreak/>
        <w:t xml:space="preserve">contends that the five will incur most changes in complying with the implementation of the new security measures. </w:t>
      </w:r>
      <w:r w:rsidR="001B5555" w:rsidRPr="00912878">
        <w:rPr>
          <w:rFonts w:ascii="Times New Roman" w:hAnsi="Times New Roman" w:cs="Times New Roman"/>
          <w:sz w:val="24"/>
          <w:szCs w:val="24"/>
        </w:rPr>
        <w:t>For the ports</w:t>
      </w:r>
      <w:r w:rsidR="008013C5">
        <w:rPr>
          <w:rFonts w:ascii="Times New Roman" w:hAnsi="Times New Roman" w:cs="Times New Roman"/>
          <w:sz w:val="24"/>
          <w:szCs w:val="24"/>
        </w:rPr>
        <w:t>,</w:t>
      </w:r>
      <w:r w:rsidR="001B5555" w:rsidRPr="00912878">
        <w:rPr>
          <w:rFonts w:ascii="Times New Roman" w:hAnsi="Times New Roman" w:cs="Times New Roman"/>
          <w:sz w:val="24"/>
          <w:szCs w:val="24"/>
        </w:rPr>
        <w:t xml:space="preserve"> the authors posit </w:t>
      </w:r>
      <w:r w:rsidR="008013C5">
        <w:rPr>
          <w:rFonts w:ascii="Times New Roman" w:hAnsi="Times New Roman" w:cs="Times New Roman"/>
          <w:sz w:val="24"/>
          <w:szCs w:val="24"/>
        </w:rPr>
        <w:t xml:space="preserve">the </w:t>
      </w:r>
      <w:r w:rsidR="001B5555" w:rsidRPr="00912878">
        <w:rPr>
          <w:rFonts w:ascii="Times New Roman" w:hAnsi="Times New Roman" w:cs="Times New Roman"/>
          <w:sz w:val="24"/>
          <w:szCs w:val="24"/>
        </w:rPr>
        <w:t xml:space="preserve">costs of conducting a Port </w:t>
      </w:r>
      <w:r w:rsidR="00DB47C6">
        <w:rPr>
          <w:rFonts w:ascii="Times New Roman" w:hAnsi="Times New Roman" w:cs="Times New Roman"/>
          <w:sz w:val="24"/>
          <w:szCs w:val="24"/>
        </w:rPr>
        <w:t>Vulner</w:t>
      </w:r>
      <w:r w:rsidR="008013C5">
        <w:rPr>
          <w:rFonts w:ascii="Times New Roman" w:hAnsi="Times New Roman" w:cs="Times New Roman"/>
          <w:sz w:val="24"/>
          <w:szCs w:val="24"/>
        </w:rPr>
        <w:t xml:space="preserve">ability Assessment (PVA). </w:t>
      </w:r>
      <w:r w:rsidR="00703C92">
        <w:rPr>
          <w:rFonts w:ascii="Times New Roman" w:hAnsi="Times New Roman" w:cs="Times New Roman"/>
          <w:sz w:val="24"/>
          <w:szCs w:val="24"/>
        </w:rPr>
        <w:t xml:space="preserve">Based on the assessment, </w:t>
      </w:r>
      <w:r w:rsidR="009D4A5D">
        <w:rPr>
          <w:rFonts w:ascii="Times New Roman" w:hAnsi="Times New Roman" w:cs="Times New Roman"/>
          <w:sz w:val="24"/>
          <w:szCs w:val="24"/>
        </w:rPr>
        <w:t>the fallowing must be conducted:</w:t>
      </w:r>
      <w:r w:rsidR="00703C92">
        <w:rPr>
          <w:rFonts w:ascii="Times New Roman" w:hAnsi="Times New Roman" w:cs="Times New Roman"/>
          <w:sz w:val="24"/>
          <w:szCs w:val="24"/>
        </w:rPr>
        <w:t xml:space="preserve"> </w:t>
      </w:r>
    </w:p>
    <w:p w14:paraId="0CB27DE1" w14:textId="77777777" w:rsidR="00703C92"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Establishing</w:t>
      </w:r>
      <w:r w:rsidR="008013C5" w:rsidRPr="00703C92">
        <w:rPr>
          <w:rFonts w:ascii="Times New Roman" w:hAnsi="Times New Roman" w:cs="Times New Roman"/>
          <w:sz w:val="24"/>
          <w:szCs w:val="24"/>
        </w:rPr>
        <w:t xml:space="preserve"> restricted</w:t>
      </w:r>
      <w:r w:rsidR="001B5555" w:rsidRPr="00703C92">
        <w:rPr>
          <w:rFonts w:ascii="Times New Roman" w:hAnsi="Times New Roman" w:cs="Times New Roman"/>
          <w:sz w:val="24"/>
          <w:szCs w:val="24"/>
        </w:rPr>
        <w:t xml:space="preserve"> areas and security barriers</w:t>
      </w:r>
      <w:r w:rsidRPr="00703C92">
        <w:rPr>
          <w:rFonts w:ascii="Times New Roman" w:hAnsi="Times New Roman" w:cs="Times New Roman"/>
          <w:sz w:val="24"/>
          <w:szCs w:val="24"/>
        </w:rPr>
        <w:t xml:space="preserve"> to protect the</w:t>
      </w:r>
      <w:r w:rsidR="008013C5" w:rsidRPr="00703C92">
        <w:rPr>
          <w:rFonts w:ascii="Times New Roman" w:hAnsi="Times New Roman" w:cs="Times New Roman"/>
          <w:sz w:val="24"/>
          <w:szCs w:val="24"/>
        </w:rPr>
        <w:t xml:space="preserve"> waterfront along with</w:t>
      </w:r>
      <w:r w:rsidR="001B5555" w:rsidRPr="00703C92">
        <w:rPr>
          <w:rFonts w:ascii="Times New Roman" w:hAnsi="Times New Roman" w:cs="Times New Roman"/>
          <w:sz w:val="24"/>
          <w:szCs w:val="24"/>
        </w:rPr>
        <w:t xml:space="preserve"> security lighting, </w:t>
      </w:r>
      <w:r w:rsidR="008013C5" w:rsidRPr="00703C92">
        <w:rPr>
          <w:rFonts w:ascii="Times New Roman" w:hAnsi="Times New Roman" w:cs="Times New Roman"/>
          <w:sz w:val="24"/>
          <w:szCs w:val="24"/>
        </w:rPr>
        <w:t>security</w:t>
      </w:r>
      <w:r w:rsidR="001B5555" w:rsidRPr="00703C92">
        <w:rPr>
          <w:rFonts w:ascii="Times New Roman" w:hAnsi="Times New Roman" w:cs="Times New Roman"/>
          <w:sz w:val="24"/>
          <w:szCs w:val="24"/>
        </w:rPr>
        <w:t xml:space="preserve"> alarm and surveillance systems</w:t>
      </w:r>
      <w:r w:rsidR="008013C5" w:rsidRPr="00703C92">
        <w:rPr>
          <w:rFonts w:ascii="Times New Roman" w:hAnsi="Times New Roman" w:cs="Times New Roman"/>
          <w:sz w:val="24"/>
          <w:szCs w:val="24"/>
        </w:rPr>
        <w:t xml:space="preserve">. </w:t>
      </w:r>
    </w:p>
    <w:p w14:paraId="56C5CB54" w14:textId="6635C9BE" w:rsidR="00703C92"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Conducting background check</w:t>
      </w:r>
      <w:r w:rsidR="001B5555" w:rsidRPr="00703C92">
        <w:rPr>
          <w:rFonts w:ascii="Times New Roman" w:hAnsi="Times New Roman" w:cs="Times New Roman"/>
          <w:sz w:val="24"/>
          <w:szCs w:val="24"/>
        </w:rPr>
        <w:t xml:space="preserve"> and credentialing</w:t>
      </w:r>
      <w:r w:rsidRPr="00703C92">
        <w:rPr>
          <w:rFonts w:ascii="Times New Roman" w:hAnsi="Times New Roman" w:cs="Times New Roman"/>
          <w:sz w:val="24"/>
          <w:szCs w:val="24"/>
        </w:rPr>
        <w:t xml:space="preserve"> for the port employees. </w:t>
      </w:r>
    </w:p>
    <w:p w14:paraId="657BE929" w14:textId="77777777" w:rsidR="009D4A5D"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Inspection of the technology</w:t>
      </w:r>
      <w:r>
        <w:rPr>
          <w:rFonts w:ascii="Times New Roman" w:hAnsi="Times New Roman" w:cs="Times New Roman"/>
          <w:sz w:val="24"/>
          <w:szCs w:val="24"/>
        </w:rPr>
        <w:t>,</w:t>
      </w:r>
    </w:p>
    <w:p w14:paraId="26404B17" w14:textId="00DCFEA8" w:rsidR="00703C92" w:rsidRDefault="009D4A5D" w:rsidP="00703C9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Conducting personnel</w:t>
      </w:r>
      <w:r w:rsidR="001B5555" w:rsidRPr="00703C92">
        <w:rPr>
          <w:rFonts w:ascii="Times New Roman" w:hAnsi="Times New Roman" w:cs="Times New Roman"/>
          <w:sz w:val="24"/>
          <w:szCs w:val="24"/>
        </w:rPr>
        <w:t xml:space="preserve"> and material acc</w:t>
      </w:r>
      <w:r>
        <w:rPr>
          <w:rFonts w:ascii="Times New Roman" w:hAnsi="Times New Roman" w:cs="Times New Roman"/>
          <w:sz w:val="24"/>
          <w:szCs w:val="24"/>
        </w:rPr>
        <w:t>ess control</w:t>
      </w:r>
      <w:r w:rsidR="00703C92" w:rsidRPr="00703C92">
        <w:rPr>
          <w:rFonts w:ascii="Times New Roman" w:hAnsi="Times New Roman" w:cs="Times New Roman"/>
          <w:sz w:val="24"/>
          <w:szCs w:val="24"/>
        </w:rPr>
        <w:t xml:space="preserve"> </w:t>
      </w:r>
      <w:r w:rsidRPr="00703C92">
        <w:rPr>
          <w:rFonts w:ascii="Times New Roman" w:hAnsi="Times New Roman" w:cs="Times New Roman"/>
          <w:sz w:val="24"/>
          <w:szCs w:val="24"/>
        </w:rPr>
        <w:t xml:space="preserve">identification. </w:t>
      </w:r>
    </w:p>
    <w:p w14:paraId="28001278" w14:textId="6145C6C1" w:rsidR="009D4A5D" w:rsidRDefault="009D4A5D" w:rsidP="00703C9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sidRPr="00703C92">
        <w:rPr>
          <w:rFonts w:ascii="Times New Roman" w:hAnsi="Times New Roman" w:cs="Times New Roman"/>
          <w:sz w:val="24"/>
          <w:szCs w:val="24"/>
        </w:rPr>
        <w:t>iring</w:t>
      </w:r>
      <w:r w:rsidR="001B5555" w:rsidRPr="00703C92">
        <w:rPr>
          <w:rFonts w:ascii="Times New Roman" w:hAnsi="Times New Roman" w:cs="Times New Roman"/>
          <w:sz w:val="24"/>
          <w:szCs w:val="24"/>
        </w:rPr>
        <w:t xml:space="preserve"> additional security and inspection personnel</w:t>
      </w:r>
      <w:r>
        <w:rPr>
          <w:rFonts w:ascii="Times New Roman" w:hAnsi="Times New Roman" w:cs="Times New Roman"/>
          <w:sz w:val="24"/>
          <w:szCs w:val="24"/>
        </w:rPr>
        <w:t>.</w:t>
      </w:r>
    </w:p>
    <w:p w14:paraId="3734CF6D" w14:textId="6710A633" w:rsidR="009D4A5D" w:rsidRPr="009D4A5D" w:rsidRDefault="009D4A5D" w:rsidP="009D4A5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1B5555" w:rsidRPr="00703C92">
        <w:rPr>
          <w:rFonts w:ascii="Times New Roman" w:hAnsi="Times New Roman" w:cs="Times New Roman"/>
          <w:sz w:val="24"/>
          <w:szCs w:val="24"/>
        </w:rPr>
        <w:t>hanging o</w:t>
      </w:r>
      <w:r>
        <w:rPr>
          <w:rFonts w:ascii="Times New Roman" w:hAnsi="Times New Roman" w:cs="Times New Roman"/>
          <w:sz w:val="24"/>
          <w:szCs w:val="24"/>
        </w:rPr>
        <w:t>perational procedures to increase</w:t>
      </w:r>
      <w:r w:rsidR="001B5555" w:rsidRPr="00703C92">
        <w:rPr>
          <w:rFonts w:ascii="Times New Roman" w:hAnsi="Times New Roman" w:cs="Times New Roman"/>
          <w:sz w:val="24"/>
          <w:szCs w:val="24"/>
        </w:rPr>
        <w:t xml:space="preserve"> communication, new security system maintenance and techno</w:t>
      </w:r>
      <w:r w:rsidR="000E4929" w:rsidRPr="00703C92">
        <w:rPr>
          <w:rFonts w:ascii="Times New Roman" w:hAnsi="Times New Roman" w:cs="Times New Roman"/>
          <w:sz w:val="24"/>
          <w:szCs w:val="24"/>
        </w:rPr>
        <w:t>logy for consequence mitigation</w:t>
      </w:r>
      <w:r w:rsidR="001B5555" w:rsidRPr="00703C92">
        <w:rPr>
          <w:rFonts w:ascii="Times New Roman" w:hAnsi="Times New Roman" w:cs="Times New Roman"/>
          <w:sz w:val="24"/>
          <w:szCs w:val="24"/>
        </w:rPr>
        <w:t xml:space="preserve">. </w:t>
      </w:r>
    </w:p>
    <w:p w14:paraId="28E57EC0" w14:textId="0B181D9D" w:rsidR="00616D43" w:rsidRPr="009D4A5D" w:rsidRDefault="001B5555" w:rsidP="009D4A5D">
      <w:pPr>
        <w:spacing w:line="480" w:lineRule="auto"/>
        <w:jc w:val="both"/>
        <w:rPr>
          <w:rFonts w:ascii="Times New Roman" w:hAnsi="Times New Roman" w:cs="Times New Roman"/>
          <w:sz w:val="24"/>
          <w:szCs w:val="24"/>
        </w:rPr>
      </w:pPr>
      <w:r w:rsidRPr="009D4A5D">
        <w:rPr>
          <w:rFonts w:ascii="Times New Roman" w:hAnsi="Times New Roman" w:cs="Times New Roman"/>
          <w:sz w:val="24"/>
          <w:szCs w:val="24"/>
        </w:rPr>
        <w:t xml:space="preserve">The authors state that </w:t>
      </w:r>
      <w:r w:rsidR="00DB0E82" w:rsidRPr="009D4A5D">
        <w:rPr>
          <w:rFonts w:ascii="Times New Roman" w:hAnsi="Times New Roman" w:cs="Times New Roman"/>
          <w:sz w:val="24"/>
          <w:szCs w:val="24"/>
        </w:rPr>
        <w:t xml:space="preserve">ocean carriers, </w:t>
      </w:r>
      <w:r w:rsidRPr="009D4A5D">
        <w:rPr>
          <w:rFonts w:ascii="Times New Roman" w:hAnsi="Times New Roman" w:cs="Times New Roman"/>
          <w:sz w:val="24"/>
          <w:szCs w:val="24"/>
        </w:rPr>
        <w:t>shippers</w:t>
      </w:r>
      <w:r w:rsidR="00DB0E82" w:rsidRPr="009D4A5D">
        <w:rPr>
          <w:rFonts w:ascii="Times New Roman" w:hAnsi="Times New Roman" w:cs="Times New Roman"/>
          <w:sz w:val="24"/>
          <w:szCs w:val="24"/>
        </w:rPr>
        <w:t xml:space="preserve"> and freight forwarders </w:t>
      </w:r>
      <w:r w:rsidRPr="009D4A5D">
        <w:rPr>
          <w:rFonts w:ascii="Times New Roman" w:hAnsi="Times New Roman" w:cs="Times New Roman"/>
          <w:sz w:val="24"/>
          <w:szCs w:val="24"/>
        </w:rPr>
        <w:t xml:space="preserve">have to bear costs of portal enhancement for timely document transactions, information system revision and increased communication, reduced flexibility in business operations and also personnel training. </w:t>
      </w:r>
      <w:r w:rsidR="00DB0E82" w:rsidRPr="009D4A5D">
        <w:rPr>
          <w:rFonts w:ascii="Times New Roman" w:hAnsi="Times New Roman" w:cs="Times New Roman"/>
          <w:sz w:val="24"/>
          <w:szCs w:val="24"/>
        </w:rPr>
        <w:t xml:space="preserve"> However shippers still have to flex their balance sheets further to </w:t>
      </w:r>
      <w:r w:rsidR="00587944" w:rsidRPr="009D4A5D">
        <w:rPr>
          <w:rFonts w:ascii="Times New Roman" w:hAnsi="Times New Roman" w:cs="Times New Roman"/>
          <w:sz w:val="24"/>
          <w:szCs w:val="24"/>
        </w:rPr>
        <w:t>meet the</w:t>
      </w:r>
      <w:r w:rsidR="00DB0E82" w:rsidRPr="009D4A5D">
        <w:rPr>
          <w:rFonts w:ascii="Times New Roman" w:hAnsi="Times New Roman" w:cs="Times New Roman"/>
          <w:sz w:val="24"/>
          <w:szCs w:val="24"/>
        </w:rPr>
        <w:t xml:space="preserve"> costs of additional labor units, the purchase of standard devices and security-related technology .</w:t>
      </w:r>
      <w:r w:rsidRPr="009D4A5D">
        <w:rPr>
          <w:rFonts w:ascii="Times New Roman" w:hAnsi="Times New Roman" w:cs="Times New Roman"/>
          <w:sz w:val="24"/>
          <w:szCs w:val="24"/>
        </w:rPr>
        <w:t>Truckers have to reconsider communication systems and adjust to cater for increased communication costs, more costs in driver background checks and credentialing and inspecti</w:t>
      </w:r>
      <w:r w:rsidR="00DB0E82" w:rsidRPr="009D4A5D">
        <w:rPr>
          <w:rFonts w:ascii="Times New Roman" w:hAnsi="Times New Roman" w:cs="Times New Roman"/>
          <w:sz w:val="24"/>
          <w:szCs w:val="24"/>
        </w:rPr>
        <w:t>on time delay at port terminals</w:t>
      </w:r>
      <w:r w:rsidRPr="009D4A5D">
        <w:rPr>
          <w:rFonts w:ascii="Times New Roman" w:hAnsi="Times New Roman" w:cs="Times New Roman"/>
          <w:sz w:val="24"/>
          <w:szCs w:val="24"/>
        </w:rPr>
        <w:t>. The entire ocean supply chain will face costs of throughput delays in the system, providing more detailed manifest data, s</w:t>
      </w:r>
      <w:r w:rsidR="00587944" w:rsidRPr="009D4A5D">
        <w:rPr>
          <w:rFonts w:ascii="Times New Roman" w:hAnsi="Times New Roman" w:cs="Times New Roman"/>
          <w:sz w:val="24"/>
          <w:szCs w:val="24"/>
        </w:rPr>
        <w:t xml:space="preserve">ecurity tax and </w:t>
      </w:r>
      <w:r w:rsidRPr="009D4A5D">
        <w:rPr>
          <w:rFonts w:ascii="Times New Roman" w:hAnsi="Times New Roman" w:cs="Times New Roman"/>
          <w:sz w:val="24"/>
          <w:szCs w:val="24"/>
        </w:rPr>
        <w:t>higher insurance cost. This study is particularly important not only to the transport industry but also to the federal government fiscal policy making. However, they overlook the unquantifiable costs and fail to state an analysis of how some of the costs such as insurance and security taxes are bound to go high.</w:t>
      </w:r>
    </w:p>
    <w:p w14:paraId="073C4719" w14:textId="53E09DB2" w:rsidR="000E46C8" w:rsidRPr="00F91CEC" w:rsidRDefault="00F06CD3" w:rsidP="005879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Like any other project the SFI has multidimensional challenges on both the transport and the supply chain systems. </w:t>
      </w:r>
      <w:r w:rsidR="00455F17">
        <w:rPr>
          <w:rFonts w:ascii="Times New Roman" w:hAnsi="Times New Roman" w:cs="Times New Roman"/>
          <w:sz w:val="24"/>
          <w:szCs w:val="24"/>
        </w:rPr>
        <w:t>Bennett</w:t>
      </w:r>
      <w:r w:rsidR="00407086" w:rsidRPr="00F91CEC">
        <w:rPr>
          <w:rFonts w:ascii="Times New Roman" w:hAnsi="Times New Roman" w:cs="Times New Roman"/>
          <w:sz w:val="24"/>
          <w:szCs w:val="24"/>
        </w:rPr>
        <w:t xml:space="preserve"> (</w:t>
      </w:r>
      <w:r w:rsidR="00455F17">
        <w:rPr>
          <w:rFonts w:ascii="Times New Roman" w:hAnsi="Times New Roman" w:cs="Times New Roman"/>
          <w:sz w:val="24"/>
          <w:szCs w:val="24"/>
        </w:rPr>
        <w:t>2008</w:t>
      </w:r>
      <w:r w:rsidR="000E46C8" w:rsidRPr="00F91CEC">
        <w:rPr>
          <w:rFonts w:ascii="Times New Roman" w:hAnsi="Times New Roman" w:cs="Times New Roman"/>
          <w:sz w:val="24"/>
          <w:szCs w:val="24"/>
        </w:rPr>
        <w:t xml:space="preserve">) argues that the implementation of the 9/11 act and all its provisions will pose multiple challenges despite the fact that it will enhance security within the country. Stating the additional expenditure of over </w:t>
      </w:r>
      <w:r w:rsidR="00587944">
        <w:rPr>
          <w:rFonts w:ascii="Times New Roman" w:hAnsi="Times New Roman" w:cs="Times New Roman"/>
          <w:sz w:val="24"/>
          <w:szCs w:val="24"/>
        </w:rPr>
        <w:t>500</w:t>
      </w:r>
      <w:r w:rsidR="000E46C8" w:rsidRPr="00F91CEC">
        <w:rPr>
          <w:rFonts w:ascii="Times New Roman" w:hAnsi="Times New Roman" w:cs="Times New Roman"/>
          <w:sz w:val="24"/>
          <w:szCs w:val="24"/>
        </w:rPr>
        <w:t xml:space="preserve"> billion dollars by the World Shippin</w:t>
      </w:r>
      <w:r w:rsidR="00455F17">
        <w:rPr>
          <w:rFonts w:ascii="Times New Roman" w:hAnsi="Times New Roman" w:cs="Times New Roman"/>
          <w:sz w:val="24"/>
          <w:szCs w:val="24"/>
        </w:rPr>
        <w:t>g Council (WSC), Bennett</w:t>
      </w:r>
      <w:r w:rsidR="000E46C8" w:rsidRPr="00F91CEC">
        <w:rPr>
          <w:rFonts w:ascii="Times New Roman" w:hAnsi="Times New Roman" w:cs="Times New Roman"/>
          <w:sz w:val="24"/>
          <w:szCs w:val="24"/>
        </w:rPr>
        <w:t xml:space="preserve"> also foresees relationship strains such as discontinued carriage of American imports to minimize the WSC costs.  </w:t>
      </w:r>
      <w:r w:rsidR="00455F17">
        <w:rPr>
          <w:rFonts w:ascii="Times New Roman" w:hAnsi="Times New Roman" w:cs="Times New Roman"/>
          <w:sz w:val="24"/>
          <w:szCs w:val="24"/>
        </w:rPr>
        <w:t>Bennett</w:t>
      </w:r>
      <w:r w:rsidR="000E46C8" w:rsidRPr="00F91CEC">
        <w:rPr>
          <w:rFonts w:ascii="Times New Roman" w:hAnsi="Times New Roman" w:cs="Times New Roman"/>
          <w:sz w:val="24"/>
          <w:szCs w:val="24"/>
        </w:rPr>
        <w:t xml:space="preserve"> </w:t>
      </w:r>
      <w:r w:rsidR="009D4A5D">
        <w:rPr>
          <w:rFonts w:ascii="Times New Roman" w:hAnsi="Times New Roman" w:cs="Times New Roman"/>
          <w:sz w:val="24"/>
          <w:szCs w:val="24"/>
        </w:rPr>
        <w:t xml:space="preserve">also </w:t>
      </w:r>
      <w:r w:rsidR="000E46C8" w:rsidRPr="00F91CEC">
        <w:rPr>
          <w:rFonts w:ascii="Times New Roman" w:hAnsi="Times New Roman" w:cs="Times New Roman"/>
          <w:sz w:val="24"/>
          <w:szCs w:val="24"/>
        </w:rPr>
        <w:t xml:space="preserve">claims that </w:t>
      </w:r>
      <w:r w:rsidR="00E31A05">
        <w:rPr>
          <w:rFonts w:ascii="Times New Roman" w:hAnsi="Times New Roman" w:cs="Times New Roman"/>
          <w:sz w:val="24"/>
          <w:szCs w:val="24"/>
        </w:rPr>
        <w:t xml:space="preserve">the ties with Asia </w:t>
      </w:r>
      <w:r w:rsidR="000E46C8" w:rsidRPr="00F91CEC">
        <w:rPr>
          <w:rFonts w:ascii="Times New Roman" w:hAnsi="Times New Roman" w:cs="Times New Roman"/>
          <w:sz w:val="24"/>
          <w:szCs w:val="24"/>
        </w:rPr>
        <w:t>will suffer more as China serves a major loading center or</w:t>
      </w:r>
      <w:r w:rsidR="009D4A5D">
        <w:rPr>
          <w:rFonts w:ascii="Times New Roman" w:hAnsi="Times New Roman" w:cs="Times New Roman"/>
          <w:sz w:val="24"/>
          <w:szCs w:val="24"/>
        </w:rPr>
        <w:t>,</w:t>
      </w:r>
      <w:r w:rsidR="000E46C8" w:rsidRPr="00F91CEC">
        <w:rPr>
          <w:rFonts w:ascii="Times New Roman" w:hAnsi="Times New Roman" w:cs="Times New Roman"/>
          <w:sz w:val="24"/>
          <w:szCs w:val="24"/>
        </w:rPr>
        <w:t xml:space="preserve"> almost half of the US imports. </w:t>
      </w:r>
      <w:r w:rsidR="00F5370D">
        <w:rPr>
          <w:rFonts w:ascii="Times New Roman" w:hAnsi="Times New Roman" w:cs="Times New Roman"/>
          <w:sz w:val="24"/>
          <w:szCs w:val="24"/>
        </w:rPr>
        <w:t xml:space="preserve">As </w:t>
      </w:r>
      <w:r w:rsidR="000E46C8" w:rsidRPr="00F91CEC">
        <w:rPr>
          <w:rFonts w:ascii="Times New Roman" w:hAnsi="Times New Roman" w:cs="Times New Roman"/>
          <w:sz w:val="24"/>
          <w:szCs w:val="24"/>
        </w:rPr>
        <w:t>the</w:t>
      </w:r>
      <w:r w:rsidR="00F5370D">
        <w:rPr>
          <w:rFonts w:ascii="Times New Roman" w:hAnsi="Times New Roman" w:cs="Times New Roman"/>
          <w:sz w:val="24"/>
          <w:szCs w:val="24"/>
        </w:rPr>
        <w:t xml:space="preserve"> WSC chairman’s states it</w:t>
      </w:r>
      <w:r w:rsidR="000E46C8" w:rsidRPr="00F91CEC">
        <w:rPr>
          <w:rFonts w:ascii="Times New Roman" w:hAnsi="Times New Roman" w:cs="Times New Roman"/>
          <w:sz w:val="24"/>
          <w:szCs w:val="24"/>
        </w:rPr>
        <w:t>, “slow down cargo and cause a gridlock at ports”, the author goes on to explain the impact of the legislation on the supply chain.</w:t>
      </w:r>
    </w:p>
    <w:p w14:paraId="3ADAAD06" w14:textId="28318B5C" w:rsidR="00616D43" w:rsidRDefault="00F06CD3" w:rsidP="001174C5">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Besides labor and capital, the SFI entails modern ideas and this poses yet another challenge in terms of technology. </w:t>
      </w:r>
      <w:r w:rsidR="001174C5">
        <w:rPr>
          <w:rFonts w:ascii="Times New Roman" w:hAnsi="Times New Roman" w:cs="Times New Roman"/>
          <w:sz w:val="24"/>
          <w:szCs w:val="24"/>
        </w:rPr>
        <w:t xml:space="preserve">The US Committee on </w:t>
      </w:r>
      <w:r w:rsidR="001174C5" w:rsidRPr="00837A44">
        <w:rPr>
          <w:rFonts w:ascii="Times New Roman" w:eastAsia="Times New Roman" w:hAnsi="Times New Roman" w:cs="Times New Roman"/>
          <w:sz w:val="24"/>
          <w:szCs w:val="24"/>
        </w:rPr>
        <w:t xml:space="preserve">Commerce; Science; and Transportation. Subcommittee on Surface Transportation and Merchant Marine Infrastructure; Safety; </w:t>
      </w:r>
      <w:r w:rsidR="001174C5">
        <w:rPr>
          <w:rFonts w:ascii="Times New Roman" w:eastAsia="Times New Roman" w:hAnsi="Times New Roman" w:cs="Times New Roman"/>
          <w:sz w:val="24"/>
          <w:szCs w:val="24"/>
        </w:rPr>
        <w:t xml:space="preserve">and </w:t>
      </w:r>
      <w:r w:rsidR="008D4BEC">
        <w:rPr>
          <w:rFonts w:ascii="Times New Roman" w:eastAsia="Times New Roman" w:hAnsi="Times New Roman" w:cs="Times New Roman"/>
          <w:sz w:val="24"/>
          <w:szCs w:val="24"/>
        </w:rPr>
        <w:t>Security (</w:t>
      </w:r>
      <w:r w:rsidR="001174C5">
        <w:rPr>
          <w:rFonts w:ascii="Times New Roman" w:eastAsia="Times New Roman" w:hAnsi="Times New Roman" w:cs="Times New Roman"/>
          <w:sz w:val="24"/>
          <w:szCs w:val="24"/>
        </w:rPr>
        <w:t>2018</w:t>
      </w:r>
      <w:r w:rsidR="008D4BEC">
        <w:rPr>
          <w:rFonts w:ascii="Times New Roman" w:eastAsia="Times New Roman" w:hAnsi="Times New Roman" w:cs="Times New Roman"/>
          <w:sz w:val="24"/>
          <w:szCs w:val="24"/>
        </w:rPr>
        <w:t>) criticizes</w:t>
      </w:r>
      <w:r w:rsidR="000E46C8" w:rsidRPr="00F91CEC">
        <w:rPr>
          <w:rFonts w:ascii="Times New Roman" w:hAnsi="Times New Roman" w:cs="Times New Roman"/>
          <w:sz w:val="24"/>
          <w:szCs w:val="24"/>
        </w:rPr>
        <w:t xml:space="preserve"> the implementation of SFI on the basis that the program require</w:t>
      </w:r>
      <w:r w:rsidR="00E31A05">
        <w:rPr>
          <w:rFonts w:ascii="Times New Roman" w:hAnsi="Times New Roman" w:cs="Times New Roman"/>
          <w:sz w:val="24"/>
          <w:szCs w:val="24"/>
        </w:rPr>
        <w:t>s</w:t>
      </w:r>
      <w:r w:rsidR="000E46C8" w:rsidRPr="00F91CEC">
        <w:rPr>
          <w:rFonts w:ascii="Times New Roman" w:hAnsi="Times New Roman" w:cs="Times New Roman"/>
          <w:sz w:val="24"/>
          <w:szCs w:val="24"/>
        </w:rPr>
        <w:t xml:space="preserve"> high technology capability. Although the US is technologically advanced, the author argues that scanning over eleven million containers destined for the US in oversea ports will take a great toll on the financial and technological abilities of the country. Besides, he states that this may not be a sure way to curb terrorism in totality. Additionally, he claims that the underlying costs may even surpass the benefits of the program.</w:t>
      </w:r>
    </w:p>
    <w:p w14:paraId="722C98CB" w14:textId="02EA153D" w:rsidR="000E46C8" w:rsidRPr="00F91CEC" w:rsidRDefault="003D7830" w:rsidP="003D78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 ports operate under different conditions which implies that impacts of the program implementation will vary from one port to another</w:t>
      </w:r>
      <w:r w:rsidR="00E24A4B">
        <w:rPr>
          <w:rFonts w:ascii="Times New Roman" w:hAnsi="Times New Roman" w:cs="Times New Roman"/>
          <w:sz w:val="24"/>
          <w:szCs w:val="24"/>
        </w:rPr>
        <w:t>.</w:t>
      </w:r>
      <w:r w:rsidR="000E46C8" w:rsidRPr="00F91CEC">
        <w:rPr>
          <w:rFonts w:ascii="Times New Roman" w:hAnsi="Times New Roman" w:cs="Times New Roman"/>
          <w:sz w:val="24"/>
          <w:szCs w:val="24"/>
        </w:rPr>
        <w:t xml:space="preserve"> John Miller (2007) </w:t>
      </w:r>
      <w:r w:rsidR="00E24A4B">
        <w:rPr>
          <w:rFonts w:ascii="Times New Roman" w:hAnsi="Times New Roman" w:cs="Times New Roman"/>
          <w:sz w:val="24"/>
          <w:szCs w:val="24"/>
        </w:rPr>
        <w:t>, i</w:t>
      </w:r>
      <w:r w:rsidR="000E46C8" w:rsidRPr="00F91CEC">
        <w:rPr>
          <w:rFonts w:ascii="Times New Roman" w:hAnsi="Times New Roman" w:cs="Times New Roman"/>
          <w:sz w:val="24"/>
          <w:szCs w:val="24"/>
        </w:rPr>
        <w:t xml:space="preserve">n the </w:t>
      </w:r>
      <w:r w:rsidR="000E46C8" w:rsidRPr="00E24A4B">
        <w:rPr>
          <w:rFonts w:ascii="Times New Roman" w:hAnsi="Times New Roman" w:cs="Times New Roman"/>
          <w:i/>
          <w:sz w:val="24"/>
          <w:szCs w:val="24"/>
        </w:rPr>
        <w:t>Wall Street</w:t>
      </w:r>
      <w:r w:rsidR="000E46C8" w:rsidRPr="00F91CEC">
        <w:rPr>
          <w:rFonts w:ascii="Times New Roman" w:hAnsi="Times New Roman" w:cs="Times New Roman"/>
          <w:sz w:val="24"/>
          <w:szCs w:val="24"/>
        </w:rPr>
        <w:t xml:space="preserve"> </w:t>
      </w:r>
      <w:r w:rsidR="000E46C8" w:rsidRPr="00E24A4B">
        <w:rPr>
          <w:rFonts w:ascii="Times New Roman" w:hAnsi="Times New Roman" w:cs="Times New Roman"/>
          <w:i/>
          <w:sz w:val="24"/>
          <w:szCs w:val="24"/>
        </w:rPr>
        <w:t>Journal</w:t>
      </w:r>
      <w:r w:rsidR="000E46C8" w:rsidRPr="00F91CEC">
        <w:rPr>
          <w:rFonts w:ascii="Times New Roman" w:hAnsi="Times New Roman" w:cs="Times New Roman"/>
          <w:sz w:val="24"/>
          <w:szCs w:val="24"/>
        </w:rPr>
        <w:t xml:space="preserve"> expresses the various concerns that will arise from different ports pertaining to the implementation of SFI and the 9/11 Act. Miller states that professionals have estimated that the successful implementation of SFI means that each port will be forced to purchase between one to </w:t>
      </w:r>
      <w:r w:rsidR="000E46C8" w:rsidRPr="00F91CEC">
        <w:rPr>
          <w:rFonts w:ascii="Times New Roman" w:hAnsi="Times New Roman" w:cs="Times New Roman"/>
          <w:sz w:val="24"/>
          <w:szCs w:val="24"/>
        </w:rPr>
        <w:lastRenderedPageBreak/>
        <w:t xml:space="preserve">ten scanners. He states that the European </w:t>
      </w:r>
      <w:r w:rsidR="00407086" w:rsidRPr="00F91CEC">
        <w:rPr>
          <w:rFonts w:ascii="Times New Roman" w:hAnsi="Times New Roman" w:cs="Times New Roman"/>
          <w:sz w:val="24"/>
          <w:szCs w:val="24"/>
        </w:rPr>
        <w:t>Union (</w:t>
      </w:r>
      <w:r w:rsidR="000E46C8" w:rsidRPr="00F91CEC">
        <w:rPr>
          <w:rFonts w:ascii="Times New Roman" w:hAnsi="Times New Roman" w:cs="Times New Roman"/>
          <w:sz w:val="24"/>
          <w:szCs w:val="24"/>
        </w:rPr>
        <w:t>EU) estimate</w:t>
      </w:r>
      <w:r w:rsidR="004F73DE">
        <w:rPr>
          <w:rFonts w:ascii="Times New Roman" w:hAnsi="Times New Roman" w:cs="Times New Roman"/>
          <w:sz w:val="24"/>
          <w:szCs w:val="24"/>
        </w:rPr>
        <w:t>s that the project will need</w:t>
      </w:r>
      <w:r w:rsidR="000E46C8" w:rsidRPr="00F91CEC">
        <w:rPr>
          <w:rFonts w:ascii="Times New Roman" w:hAnsi="Times New Roman" w:cs="Times New Roman"/>
          <w:sz w:val="24"/>
          <w:szCs w:val="24"/>
        </w:rPr>
        <w:t xml:space="preserve"> </w:t>
      </w:r>
      <w:r w:rsidR="004F73DE">
        <w:rPr>
          <w:rFonts w:ascii="Times New Roman" w:hAnsi="Times New Roman" w:cs="Times New Roman"/>
          <w:sz w:val="24"/>
          <w:szCs w:val="24"/>
        </w:rPr>
        <w:t>100</w:t>
      </w:r>
      <w:r w:rsidR="000E46C8" w:rsidRPr="00F91CEC">
        <w:rPr>
          <w:rFonts w:ascii="Times New Roman" w:hAnsi="Times New Roman" w:cs="Times New Roman"/>
          <w:sz w:val="24"/>
          <w:szCs w:val="24"/>
        </w:rPr>
        <w:t xml:space="preserve"> million dollars for the just the initialization phase which he considers infeasible for small ports. To smaller ports with less US- bound cargo, the opportunity cost is negative. Additionally, Miller argues that besides the finances, there will be other challenges such as space for implementation of the goods. Further, he states that </w:t>
      </w:r>
      <w:r w:rsidR="00F5370D">
        <w:rPr>
          <w:rFonts w:ascii="Times New Roman" w:hAnsi="Times New Roman" w:cs="Times New Roman"/>
          <w:sz w:val="24"/>
          <w:szCs w:val="24"/>
        </w:rPr>
        <w:t>the new initiative will impact</w:t>
      </w:r>
      <w:r w:rsidR="000E46C8" w:rsidRPr="00F91CEC">
        <w:rPr>
          <w:rFonts w:ascii="Times New Roman" w:hAnsi="Times New Roman" w:cs="Times New Roman"/>
          <w:sz w:val="24"/>
          <w:szCs w:val="24"/>
        </w:rPr>
        <w:t xml:space="preserve"> various aspects of port competition in the sense that most small and old ports will be financially strained trying to meet the requirements</w:t>
      </w:r>
      <w:r w:rsidR="000550B9">
        <w:rPr>
          <w:rFonts w:ascii="Times New Roman" w:hAnsi="Times New Roman" w:cs="Times New Roman"/>
          <w:sz w:val="24"/>
          <w:szCs w:val="24"/>
        </w:rPr>
        <w:t>,</w:t>
      </w:r>
      <w:r w:rsidR="000E46C8" w:rsidRPr="00F91CEC">
        <w:rPr>
          <w:rFonts w:ascii="Times New Roman" w:hAnsi="Times New Roman" w:cs="Times New Roman"/>
          <w:sz w:val="24"/>
          <w:szCs w:val="24"/>
        </w:rPr>
        <w:t xml:space="preserve"> but this will not favor the larger ports either, as they have to struggle gaining new business from the struggling ports. Nonetheless Asia stands a higher competitive advantage since most of its ports are new</w:t>
      </w:r>
      <w:r w:rsidR="000550B9">
        <w:rPr>
          <w:rFonts w:ascii="Times New Roman" w:hAnsi="Times New Roman" w:cs="Times New Roman"/>
          <w:sz w:val="24"/>
          <w:szCs w:val="24"/>
        </w:rPr>
        <w:t xml:space="preserve"> and compact. The US stands to lose </w:t>
      </w:r>
      <w:r w:rsidR="000E46C8" w:rsidRPr="00F91CEC">
        <w:rPr>
          <w:rFonts w:ascii="Times New Roman" w:hAnsi="Times New Roman" w:cs="Times New Roman"/>
          <w:sz w:val="24"/>
          <w:szCs w:val="24"/>
        </w:rPr>
        <w:t>business t</w:t>
      </w:r>
      <w:r w:rsidR="000550B9">
        <w:rPr>
          <w:rFonts w:ascii="Times New Roman" w:hAnsi="Times New Roman" w:cs="Times New Roman"/>
          <w:sz w:val="24"/>
          <w:szCs w:val="24"/>
        </w:rPr>
        <w:t xml:space="preserve">oo, </w:t>
      </w:r>
      <w:r w:rsidR="000E46C8" w:rsidRPr="00F91CEC">
        <w:rPr>
          <w:rFonts w:ascii="Times New Roman" w:hAnsi="Times New Roman" w:cs="Times New Roman"/>
          <w:sz w:val="24"/>
          <w:szCs w:val="24"/>
        </w:rPr>
        <w:t>not just from the less developed countries but also</w:t>
      </w:r>
      <w:r w:rsidR="000550B9">
        <w:rPr>
          <w:rFonts w:ascii="Times New Roman" w:hAnsi="Times New Roman" w:cs="Times New Roman"/>
          <w:sz w:val="24"/>
          <w:szCs w:val="24"/>
        </w:rPr>
        <w:t>,</w:t>
      </w:r>
      <w:r w:rsidR="000E46C8" w:rsidRPr="00F91CEC">
        <w:rPr>
          <w:rFonts w:ascii="Times New Roman" w:hAnsi="Times New Roman" w:cs="Times New Roman"/>
          <w:sz w:val="24"/>
          <w:szCs w:val="24"/>
        </w:rPr>
        <w:t xml:space="preserve"> from EU members and specifically the United Kingdom which is likely to demand for reciprocity on European bound cargo.</w:t>
      </w:r>
    </w:p>
    <w:p w14:paraId="33EE86E1" w14:textId="77777777" w:rsidR="009D1D91" w:rsidRDefault="009D1D91">
      <w:pPr>
        <w:rPr>
          <w:rFonts w:ascii="Times New Roman" w:hAnsi="Times New Roman" w:cs="Times New Roman"/>
          <w:sz w:val="24"/>
          <w:szCs w:val="24"/>
        </w:rPr>
      </w:pPr>
      <w:r>
        <w:rPr>
          <w:rFonts w:ascii="Times New Roman" w:hAnsi="Times New Roman" w:cs="Times New Roman"/>
          <w:sz w:val="24"/>
          <w:szCs w:val="24"/>
        </w:rPr>
        <w:br w:type="page"/>
      </w:r>
    </w:p>
    <w:p w14:paraId="60B92533" w14:textId="77777777" w:rsidR="00616D43" w:rsidRDefault="00616D43" w:rsidP="00F91CEC">
      <w:pPr>
        <w:spacing w:line="480" w:lineRule="auto"/>
        <w:jc w:val="both"/>
        <w:rPr>
          <w:rFonts w:ascii="Times New Roman" w:hAnsi="Times New Roman" w:cs="Times New Roman"/>
          <w:sz w:val="24"/>
          <w:szCs w:val="24"/>
        </w:rPr>
      </w:pPr>
    </w:p>
    <w:p w14:paraId="39D50FF6" w14:textId="5798D1D6" w:rsidR="005A7426" w:rsidRPr="000550B9" w:rsidRDefault="005A7426" w:rsidP="000550B9">
      <w:pPr>
        <w:spacing w:line="480" w:lineRule="auto"/>
        <w:jc w:val="center"/>
        <w:rPr>
          <w:rFonts w:ascii="Times New Roman" w:hAnsi="Times New Roman" w:cs="Times New Roman"/>
          <w:b/>
          <w:sz w:val="24"/>
          <w:szCs w:val="24"/>
        </w:rPr>
      </w:pPr>
      <w:r w:rsidRPr="000550B9">
        <w:rPr>
          <w:rFonts w:ascii="Times New Roman" w:hAnsi="Times New Roman" w:cs="Times New Roman"/>
          <w:b/>
          <w:sz w:val="24"/>
          <w:szCs w:val="24"/>
        </w:rPr>
        <w:t>Methodology</w:t>
      </w:r>
    </w:p>
    <w:p w14:paraId="4184D21E" w14:textId="0705FBD4" w:rsidR="00616D43" w:rsidRDefault="005A7426" w:rsidP="00D44309">
      <w:pPr>
        <w:spacing w:line="480" w:lineRule="auto"/>
        <w:ind w:firstLine="720"/>
        <w:jc w:val="both"/>
        <w:rPr>
          <w:rFonts w:ascii="Times New Roman" w:hAnsi="Times New Roman" w:cs="Times New Roman"/>
          <w:sz w:val="24"/>
          <w:szCs w:val="24"/>
        </w:rPr>
      </w:pPr>
      <w:r w:rsidRPr="00F91CEC">
        <w:rPr>
          <w:rFonts w:ascii="Times New Roman" w:hAnsi="Times New Roman" w:cs="Times New Roman"/>
          <w:sz w:val="24"/>
          <w:szCs w:val="24"/>
        </w:rPr>
        <w:t>In this section the pap</w:t>
      </w:r>
      <w:r w:rsidR="00973DE5" w:rsidRPr="00F91CEC">
        <w:rPr>
          <w:rFonts w:ascii="Times New Roman" w:hAnsi="Times New Roman" w:cs="Times New Roman"/>
          <w:sz w:val="24"/>
          <w:szCs w:val="24"/>
        </w:rPr>
        <w:t>er will present case studies in the</w:t>
      </w:r>
      <w:r w:rsidRPr="00F91CEC">
        <w:rPr>
          <w:rFonts w:ascii="Times New Roman" w:hAnsi="Times New Roman" w:cs="Times New Roman"/>
          <w:sz w:val="24"/>
          <w:szCs w:val="24"/>
        </w:rPr>
        <w:t xml:space="preserve"> Port of Southampton between October 2007 and February 2008, </w:t>
      </w:r>
      <w:r w:rsidR="00973DE5" w:rsidRPr="00F91CEC">
        <w:rPr>
          <w:rFonts w:ascii="Times New Roman" w:hAnsi="Times New Roman" w:cs="Times New Roman"/>
          <w:sz w:val="24"/>
          <w:szCs w:val="24"/>
        </w:rPr>
        <w:t>the port of Puerto Cortes in 2006 and</w:t>
      </w:r>
      <w:r w:rsidR="00E3707B">
        <w:rPr>
          <w:rFonts w:ascii="Times New Roman" w:hAnsi="Times New Roman" w:cs="Times New Roman"/>
          <w:sz w:val="24"/>
          <w:szCs w:val="24"/>
        </w:rPr>
        <w:t xml:space="preserve"> the Port of Singapore in 2008 to demonstrate the reality of the program running in different foreign ports setting. </w:t>
      </w:r>
      <w:r w:rsidR="00973DE5" w:rsidRPr="00F91CEC">
        <w:rPr>
          <w:rFonts w:ascii="Times New Roman" w:hAnsi="Times New Roman" w:cs="Times New Roman"/>
          <w:sz w:val="24"/>
          <w:szCs w:val="24"/>
        </w:rPr>
        <w:t xml:space="preserve">The first two ports are major terminals for US bound containers. They </w:t>
      </w:r>
      <w:r w:rsidR="00F744CF" w:rsidRPr="00F91CEC">
        <w:rPr>
          <w:rFonts w:ascii="Times New Roman" w:hAnsi="Times New Roman" w:cs="Times New Roman"/>
          <w:sz w:val="24"/>
          <w:szCs w:val="24"/>
        </w:rPr>
        <w:t>have large space capacity and can accommodate the SFI program with much more ease. The Port of Singapore is the largest in the world which implies it’s highly active. However, it is suitable for this study because it operates under limited capacity which creates the scenario likely to be experience</w:t>
      </w:r>
      <w:r w:rsidR="00896479">
        <w:rPr>
          <w:rFonts w:ascii="Times New Roman" w:hAnsi="Times New Roman" w:cs="Times New Roman"/>
          <w:sz w:val="24"/>
          <w:szCs w:val="24"/>
        </w:rPr>
        <w:t>d</w:t>
      </w:r>
      <w:r w:rsidR="00F744CF" w:rsidRPr="00F91CEC">
        <w:rPr>
          <w:rFonts w:ascii="Times New Roman" w:hAnsi="Times New Roman" w:cs="Times New Roman"/>
          <w:sz w:val="24"/>
          <w:szCs w:val="24"/>
        </w:rPr>
        <w:t xml:space="preserve"> in small ports and also large ports with limited capacities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w:t>
      </w:r>
      <w:r w:rsidR="00686EE9">
        <w:rPr>
          <w:rFonts w:ascii="Times New Roman" w:hAnsi="Times New Roman" w:cs="Times New Roman"/>
          <w:sz w:val="24"/>
          <w:szCs w:val="24"/>
        </w:rPr>
        <w:t>Bennett</w:t>
      </w:r>
      <w:r w:rsidR="004A47FB">
        <w:rPr>
          <w:rFonts w:ascii="Times New Roman" w:hAnsi="Times New Roman" w:cs="Times New Roman"/>
          <w:sz w:val="24"/>
          <w:szCs w:val="24"/>
        </w:rPr>
        <w:t>,</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2008)</w:t>
      </w:r>
      <w:r w:rsidR="00F744CF" w:rsidRPr="00F91CEC">
        <w:rPr>
          <w:rFonts w:ascii="Times New Roman" w:hAnsi="Times New Roman" w:cs="Times New Roman"/>
          <w:sz w:val="24"/>
          <w:szCs w:val="24"/>
        </w:rPr>
        <w:t>.</w:t>
      </w:r>
    </w:p>
    <w:p w14:paraId="1F7DA0A4" w14:textId="6704901C" w:rsidR="00616D43" w:rsidRPr="00D44309" w:rsidRDefault="00EE63BE" w:rsidP="00D44309">
      <w:pPr>
        <w:spacing w:line="480" w:lineRule="auto"/>
        <w:jc w:val="center"/>
        <w:rPr>
          <w:rFonts w:ascii="Times New Roman" w:hAnsi="Times New Roman" w:cs="Times New Roman"/>
          <w:b/>
          <w:sz w:val="24"/>
          <w:szCs w:val="24"/>
        </w:rPr>
      </w:pPr>
      <w:r w:rsidRPr="00D44309">
        <w:rPr>
          <w:rFonts w:ascii="Times New Roman" w:hAnsi="Times New Roman" w:cs="Times New Roman"/>
          <w:b/>
          <w:sz w:val="24"/>
          <w:szCs w:val="24"/>
        </w:rPr>
        <w:t xml:space="preserve">Analysis and </w:t>
      </w:r>
      <w:r w:rsidR="00F744CF" w:rsidRPr="00D44309">
        <w:rPr>
          <w:rFonts w:ascii="Times New Roman" w:hAnsi="Times New Roman" w:cs="Times New Roman"/>
          <w:b/>
          <w:sz w:val="24"/>
          <w:szCs w:val="24"/>
        </w:rPr>
        <w:t>Findings</w:t>
      </w:r>
    </w:p>
    <w:p w14:paraId="5CEE4754" w14:textId="7B7BFA99" w:rsidR="00616D43"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w:t>
      </w:r>
      <w:r w:rsidR="00D44309">
        <w:rPr>
          <w:rFonts w:ascii="Times New Roman" w:hAnsi="Times New Roman" w:cs="Times New Roman"/>
          <w:sz w:val="24"/>
          <w:szCs w:val="24"/>
        </w:rPr>
        <w:tab/>
      </w:r>
      <w:r w:rsidRPr="00F91CEC">
        <w:rPr>
          <w:rFonts w:ascii="Times New Roman" w:hAnsi="Times New Roman" w:cs="Times New Roman"/>
          <w:sz w:val="24"/>
          <w:szCs w:val="24"/>
        </w:rPr>
        <w:t>In this section, the observations recorded from each port are noted. Each port had various challenges and t</w:t>
      </w:r>
      <w:r w:rsidR="00896479">
        <w:rPr>
          <w:rFonts w:ascii="Times New Roman" w:hAnsi="Times New Roman" w:cs="Times New Roman"/>
          <w:sz w:val="24"/>
          <w:szCs w:val="24"/>
        </w:rPr>
        <w:t>hey are</w:t>
      </w:r>
      <w:r w:rsidRPr="00F91CEC">
        <w:rPr>
          <w:rFonts w:ascii="Times New Roman" w:hAnsi="Times New Roman" w:cs="Times New Roman"/>
          <w:sz w:val="24"/>
          <w:szCs w:val="24"/>
        </w:rPr>
        <w:t xml:space="preserve"> listed separately.</w:t>
      </w:r>
      <w:r w:rsidR="00896479">
        <w:rPr>
          <w:rFonts w:ascii="Times New Roman" w:hAnsi="Times New Roman" w:cs="Times New Roman"/>
          <w:sz w:val="24"/>
          <w:szCs w:val="24"/>
        </w:rPr>
        <w:t xml:space="preserve"> However, the challenges are </w:t>
      </w:r>
      <w:r w:rsidRPr="00F91CEC">
        <w:rPr>
          <w:rFonts w:ascii="Times New Roman" w:hAnsi="Times New Roman" w:cs="Times New Roman"/>
          <w:sz w:val="24"/>
          <w:szCs w:val="24"/>
        </w:rPr>
        <w:t xml:space="preserve">not specific to one area but cut across the various operations of the port that are affected by the SFI pilot </w:t>
      </w:r>
      <w:proofErr w:type="gramStart"/>
      <w:r w:rsidRPr="00F91CEC">
        <w:rPr>
          <w:rFonts w:ascii="Times New Roman" w:hAnsi="Times New Roman" w:cs="Times New Roman"/>
          <w:sz w:val="24"/>
          <w:szCs w:val="24"/>
        </w:rPr>
        <w:t>programs</w:t>
      </w:r>
      <w:r w:rsidR="008D4BEC">
        <w:rPr>
          <w:rFonts w:ascii="Times New Roman" w:hAnsi="Times New Roman" w:cs="Times New Roman"/>
          <w:sz w:val="24"/>
          <w:szCs w:val="24"/>
        </w:rPr>
        <w:t>(</w:t>
      </w:r>
      <w:proofErr w:type="gramEnd"/>
      <w:r w:rsidR="008D4BEC">
        <w:rPr>
          <w:rFonts w:ascii="Times New Roman" w:hAnsi="Times New Roman" w:cs="Times New Roman"/>
          <w:sz w:val="24"/>
          <w:szCs w:val="24"/>
        </w:rPr>
        <w:t>GAO, 2008)</w:t>
      </w:r>
      <w:r w:rsidRPr="00F91CEC">
        <w:rPr>
          <w:rFonts w:ascii="Times New Roman" w:hAnsi="Times New Roman" w:cs="Times New Roman"/>
          <w:sz w:val="24"/>
          <w:szCs w:val="24"/>
        </w:rPr>
        <w:t>.</w:t>
      </w:r>
      <w:r w:rsidR="00896479">
        <w:rPr>
          <w:rFonts w:ascii="Times New Roman" w:hAnsi="Times New Roman" w:cs="Times New Roman"/>
          <w:sz w:val="24"/>
          <w:szCs w:val="24"/>
        </w:rPr>
        <w:t xml:space="preserve"> T</w:t>
      </w:r>
      <w:r w:rsidR="00F53610" w:rsidRPr="00F91CEC">
        <w:rPr>
          <w:rFonts w:ascii="Times New Roman" w:hAnsi="Times New Roman" w:cs="Times New Roman"/>
          <w:sz w:val="24"/>
          <w:szCs w:val="24"/>
        </w:rPr>
        <w:t>he section ends with a summary of the challenges that the SFI program is likely to cause.</w:t>
      </w:r>
    </w:p>
    <w:p w14:paraId="5740304E" w14:textId="054106B8" w:rsidR="00217A9E" w:rsidRPr="00217A9E" w:rsidRDefault="005A7426" w:rsidP="00B50521">
      <w:pPr>
        <w:spacing w:line="480" w:lineRule="auto"/>
        <w:jc w:val="both"/>
        <w:rPr>
          <w:rFonts w:ascii="Times New Roman" w:eastAsia="Times New Roman" w:hAnsi="Times New Roman" w:cs="Times New Roman"/>
          <w:sz w:val="24"/>
          <w:szCs w:val="24"/>
        </w:rPr>
      </w:pPr>
      <w:r w:rsidRPr="00F91CEC">
        <w:rPr>
          <w:rFonts w:ascii="Times New Roman" w:hAnsi="Times New Roman" w:cs="Times New Roman"/>
          <w:sz w:val="24"/>
          <w:szCs w:val="24"/>
        </w:rPr>
        <w:t xml:space="preserve"> </w:t>
      </w:r>
      <w:r w:rsidR="00D44309">
        <w:rPr>
          <w:rFonts w:ascii="Times New Roman" w:hAnsi="Times New Roman" w:cs="Times New Roman"/>
          <w:sz w:val="24"/>
          <w:szCs w:val="24"/>
        </w:rPr>
        <w:tab/>
      </w:r>
      <w:r w:rsidRPr="00F91CEC">
        <w:rPr>
          <w:rFonts w:ascii="Times New Roman" w:hAnsi="Times New Roman" w:cs="Times New Roman"/>
          <w:sz w:val="24"/>
          <w:szCs w:val="24"/>
        </w:rPr>
        <w:t>The port of Southampton is one of the largest ports. It has the largest terminal area which sits on 810</w:t>
      </w:r>
      <w:r w:rsidR="00896479">
        <w:rPr>
          <w:rFonts w:ascii="Times New Roman" w:hAnsi="Times New Roman" w:cs="Times New Roman"/>
          <w:sz w:val="24"/>
          <w:szCs w:val="24"/>
        </w:rPr>
        <w:t>,</w:t>
      </w:r>
      <w:r w:rsidRPr="00F91CEC">
        <w:rPr>
          <w:rFonts w:ascii="Times New Roman" w:hAnsi="Times New Roman" w:cs="Times New Roman"/>
          <w:sz w:val="24"/>
          <w:szCs w:val="24"/>
        </w:rPr>
        <w:t>000 square meters of land and has the second largest volume of US bound containers whose tally is 57300TEU. Its modal split</w:t>
      </w:r>
      <w:r w:rsidR="00896479">
        <w:rPr>
          <w:rFonts w:ascii="Times New Roman" w:hAnsi="Times New Roman" w:cs="Times New Roman"/>
          <w:sz w:val="24"/>
          <w:szCs w:val="24"/>
        </w:rPr>
        <w:t xml:space="preserve"> is</w:t>
      </w:r>
      <w:r w:rsidR="00B24F4F">
        <w:rPr>
          <w:rFonts w:ascii="Times New Roman" w:hAnsi="Times New Roman" w:cs="Times New Roman"/>
          <w:sz w:val="24"/>
          <w:szCs w:val="24"/>
        </w:rPr>
        <w:t xml:space="preserve"> highly dependent on truckers since r</w:t>
      </w:r>
      <w:r w:rsidRPr="00F91CEC">
        <w:rPr>
          <w:rFonts w:ascii="Times New Roman" w:hAnsi="Times New Roman" w:cs="Times New Roman"/>
          <w:sz w:val="24"/>
          <w:szCs w:val="24"/>
        </w:rPr>
        <w:t>ail only serves 27% and feeder just 3%. The implementation of SFI claimed around thirty thousand square meters of the port’s pre-gate area</w:t>
      </w:r>
      <w:bookmarkStart w:id="0" w:name="_GoBack"/>
      <w:bookmarkEnd w:id="0"/>
      <w:r w:rsidR="008D4BEC">
        <w:rPr>
          <w:rFonts w:ascii="Times New Roman" w:hAnsi="Times New Roman" w:cs="Times New Roman"/>
          <w:sz w:val="24"/>
          <w:szCs w:val="24"/>
        </w:rPr>
        <w:t>.</w:t>
      </w:r>
      <w:r w:rsidRPr="00F91CEC">
        <w:rPr>
          <w:rFonts w:ascii="Times New Roman" w:hAnsi="Times New Roman" w:cs="Times New Roman"/>
          <w:sz w:val="24"/>
          <w:szCs w:val="24"/>
        </w:rPr>
        <w:t xml:space="preserve"> </w:t>
      </w:r>
    </w:p>
    <w:p w14:paraId="548A100E" w14:textId="77777777" w:rsidR="00B375B6" w:rsidRPr="00F91CEC" w:rsidRDefault="00B375B6" w:rsidP="00F91CEC">
      <w:pPr>
        <w:spacing w:line="480" w:lineRule="auto"/>
        <w:jc w:val="both"/>
        <w:rPr>
          <w:rFonts w:ascii="Times New Roman" w:hAnsi="Times New Roman" w:cs="Times New Roman"/>
          <w:sz w:val="24"/>
          <w:szCs w:val="24"/>
        </w:rPr>
      </w:pPr>
    </w:p>
    <w:sectPr w:rsidR="00B375B6" w:rsidRPr="00F91CEC" w:rsidSect="00C952D0">
      <w:headerReference w:type="default" r:id="rId8"/>
      <w:headerReference w:type="firs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54A0BE" w16cid:durableId="22A25A99"/>
  <w16cid:commentId w16cid:paraId="15489A38" w16cid:durableId="22A25A9A"/>
  <w16cid:commentId w16cid:paraId="37611CF9" w16cid:durableId="22A25A9B"/>
  <w16cid:commentId w16cid:paraId="66C30682" w16cid:durableId="22A25A9C"/>
  <w16cid:commentId w16cid:paraId="0F295EB9" w16cid:durableId="22A25A9D"/>
  <w16cid:commentId w16cid:paraId="77F38603" w16cid:durableId="22A25A9E"/>
  <w16cid:commentId w16cid:paraId="0E1D1041" w16cid:durableId="22A25A9F"/>
  <w16cid:commentId w16cid:paraId="6D05F907" w16cid:durableId="22A25AA0"/>
  <w16cid:commentId w16cid:paraId="193A18EA" w16cid:durableId="22A25AA1"/>
  <w16cid:commentId w16cid:paraId="58C660B0" w16cid:durableId="22A25AA2"/>
  <w16cid:commentId w16cid:paraId="2B2F2E7B" w16cid:durableId="22A25AA3"/>
  <w16cid:commentId w16cid:paraId="275D35E1" w16cid:durableId="22A25AA4"/>
  <w16cid:commentId w16cid:paraId="2459D815" w16cid:durableId="22A25AA5"/>
  <w16cid:commentId w16cid:paraId="589C53F3" w16cid:durableId="22A25AA6"/>
  <w16cid:commentId w16cid:paraId="147681C4" w16cid:durableId="22A25AA7"/>
  <w16cid:commentId w16cid:paraId="029E94CD" w16cid:durableId="22A25AA8"/>
  <w16cid:commentId w16cid:paraId="7AD43E16" w16cid:durableId="22A25AA9"/>
  <w16cid:commentId w16cid:paraId="0CE6BC46" w16cid:durableId="22A25AAA"/>
  <w16cid:commentId w16cid:paraId="34B802F8" w16cid:durableId="22A25AAB"/>
  <w16cid:commentId w16cid:paraId="58558F27" w16cid:durableId="22A25AAC"/>
  <w16cid:commentId w16cid:paraId="14C5C19D" w16cid:durableId="22A25AAD"/>
  <w16cid:commentId w16cid:paraId="2EBB7A19" w16cid:durableId="22A25AAE"/>
  <w16cid:commentId w16cid:paraId="0AEA7DC7" w16cid:durableId="22A25AAF"/>
  <w16cid:commentId w16cid:paraId="12577071" w16cid:durableId="22A25AB0"/>
  <w16cid:commentId w16cid:paraId="00E4830F" w16cid:durableId="22A25AB1"/>
  <w16cid:commentId w16cid:paraId="60377E00" w16cid:durableId="22A25AB2"/>
  <w16cid:commentId w16cid:paraId="44B34FDA" w16cid:durableId="22A25AB3"/>
  <w16cid:commentId w16cid:paraId="65F2AA75" w16cid:durableId="22A25AB4"/>
  <w16cid:commentId w16cid:paraId="1F9AF322" w16cid:durableId="22A25AB5"/>
  <w16cid:commentId w16cid:paraId="409C71B9" w16cid:durableId="22A25AB6"/>
  <w16cid:commentId w16cid:paraId="73480146" w16cid:durableId="22A25AB7"/>
  <w16cid:commentId w16cid:paraId="01A8BC47" w16cid:durableId="22A25AB8"/>
  <w16cid:commentId w16cid:paraId="640328A4" w16cid:durableId="22A25AB9"/>
  <w16cid:commentId w16cid:paraId="7D7E3A7C" w16cid:durableId="22A25ABA"/>
  <w16cid:commentId w16cid:paraId="7FA02785" w16cid:durableId="22A25ABB"/>
  <w16cid:commentId w16cid:paraId="7F47DCA5" w16cid:durableId="22A25ABC"/>
  <w16cid:commentId w16cid:paraId="39FBB152" w16cid:durableId="22A25ABD"/>
  <w16cid:commentId w16cid:paraId="2F3994DE" w16cid:durableId="22A25ABE"/>
  <w16cid:commentId w16cid:paraId="4E7B7426" w16cid:durableId="22A25ABF"/>
  <w16cid:commentId w16cid:paraId="599493EF" w16cid:durableId="22A25AC0"/>
  <w16cid:commentId w16cid:paraId="268C69D1" w16cid:durableId="22A25AC1"/>
  <w16cid:commentId w16cid:paraId="0DADE99C" w16cid:durableId="22A25AC2"/>
  <w16cid:commentId w16cid:paraId="043FDEE5" w16cid:durableId="22A25AC3"/>
  <w16cid:commentId w16cid:paraId="375B98F2" w16cid:durableId="22A25AC4"/>
  <w16cid:commentId w16cid:paraId="5994096E" w16cid:durableId="22A25AC5"/>
  <w16cid:commentId w16cid:paraId="6007E2DC" w16cid:durableId="22A25AC6"/>
  <w16cid:commentId w16cid:paraId="2BD2851B" w16cid:durableId="22A25AC7"/>
  <w16cid:commentId w16cid:paraId="0E5449FE" w16cid:durableId="22A25AC8"/>
  <w16cid:commentId w16cid:paraId="5F503FB6" w16cid:durableId="22A25AC9"/>
  <w16cid:commentId w16cid:paraId="03D9AAF0" w16cid:durableId="22A25ACA"/>
  <w16cid:commentId w16cid:paraId="27C6E510" w16cid:durableId="22A25ACB"/>
  <w16cid:commentId w16cid:paraId="12655589" w16cid:durableId="22A25ACC"/>
  <w16cid:commentId w16cid:paraId="6EC53C38" w16cid:durableId="22A25ACD"/>
  <w16cid:commentId w16cid:paraId="7276F1B1" w16cid:durableId="22A25A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8F183" w14:textId="77777777" w:rsidR="00293D26" w:rsidRDefault="00293D26" w:rsidP="00C952D0">
      <w:pPr>
        <w:spacing w:after="0" w:line="240" w:lineRule="auto"/>
      </w:pPr>
      <w:r>
        <w:separator/>
      </w:r>
    </w:p>
  </w:endnote>
  <w:endnote w:type="continuationSeparator" w:id="0">
    <w:p w14:paraId="1EBF38CC" w14:textId="77777777" w:rsidR="00293D26" w:rsidRDefault="00293D26" w:rsidP="00C9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59E83" w14:textId="77777777" w:rsidR="00293D26" w:rsidRDefault="00293D26" w:rsidP="00C952D0">
      <w:pPr>
        <w:spacing w:after="0" w:line="240" w:lineRule="auto"/>
      </w:pPr>
      <w:r>
        <w:separator/>
      </w:r>
    </w:p>
  </w:footnote>
  <w:footnote w:type="continuationSeparator" w:id="0">
    <w:p w14:paraId="7A36B59F" w14:textId="77777777" w:rsidR="00293D26" w:rsidRDefault="00293D26" w:rsidP="00C95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8609"/>
      <w:docPartObj>
        <w:docPartGallery w:val="Page Numbers (Top of Page)"/>
        <w:docPartUnique/>
      </w:docPartObj>
    </w:sdtPr>
    <w:sdtEndPr>
      <w:rPr>
        <w:noProof/>
      </w:rPr>
    </w:sdtEndPr>
    <w:sdtContent>
      <w:p w14:paraId="31243BAF" w14:textId="437F0E4D" w:rsidR="00BC1325" w:rsidRDefault="00BC1325">
        <w:pPr>
          <w:pStyle w:val="Header"/>
          <w:jc w:val="right"/>
        </w:pPr>
        <w:r w:rsidRPr="00C952D0">
          <w:rPr>
            <w:rFonts w:ascii="Times New Roman" w:hAnsi="Times New Roman" w:cs="Times New Roman"/>
            <w:sz w:val="24"/>
            <w:szCs w:val="24"/>
          </w:rPr>
          <w:t>TRANSPORT AND SECURI</w:t>
        </w:r>
        <w:r>
          <w:rPr>
            <w:rFonts w:ascii="Times New Roman" w:hAnsi="Times New Roman" w:cs="Times New Roman"/>
            <w:sz w:val="24"/>
            <w:szCs w:val="24"/>
          </w:rPr>
          <w:t xml:space="preserve">TY                                                                                                 </w:t>
        </w:r>
        <w:r>
          <w:t xml:space="preserve"> </w:t>
        </w:r>
        <w:r>
          <w:fldChar w:fldCharType="begin"/>
        </w:r>
        <w:r>
          <w:instrText xml:space="preserve"> PAGE   \* MERGEFORMAT </w:instrText>
        </w:r>
        <w:r>
          <w:fldChar w:fldCharType="separate"/>
        </w:r>
        <w:r w:rsidR="00CF1241">
          <w:rPr>
            <w:noProof/>
          </w:rPr>
          <w:t>6</w:t>
        </w:r>
        <w:r>
          <w:rPr>
            <w:noProof/>
          </w:rPr>
          <w:fldChar w:fldCharType="end"/>
        </w:r>
      </w:p>
    </w:sdtContent>
  </w:sdt>
  <w:p w14:paraId="56126D5B" w14:textId="77777777" w:rsidR="00BC1325" w:rsidRDefault="00BC13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0F8D2" w14:textId="77777777" w:rsidR="00BC1325" w:rsidRPr="00C952D0" w:rsidRDefault="00BC1325">
    <w:pPr>
      <w:pStyle w:val="Header"/>
      <w:rPr>
        <w:rFonts w:ascii="Times New Roman" w:hAnsi="Times New Roman" w:cs="Times New Roman"/>
        <w:sz w:val="24"/>
        <w:szCs w:val="24"/>
      </w:rPr>
    </w:pPr>
    <w:r w:rsidRPr="00C952D0">
      <w:rPr>
        <w:rFonts w:ascii="Times New Roman" w:hAnsi="Times New Roman" w:cs="Times New Roman"/>
        <w:sz w:val="24"/>
        <w:szCs w:val="24"/>
      </w:rPr>
      <w:t xml:space="preserve">Running head: Secure Freight Initiative Program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0D752A"/>
    <w:multiLevelType w:val="hybridMultilevel"/>
    <w:tmpl w:val="5ADAE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zE3NbE0MjUztTRW0lEKTi0uzszPAykwrAUAktFzaywAAAA="/>
  </w:docVars>
  <w:rsids>
    <w:rsidRoot w:val="00E92BCC"/>
    <w:rsid w:val="0002636B"/>
    <w:rsid w:val="00041210"/>
    <w:rsid w:val="000550B9"/>
    <w:rsid w:val="00096235"/>
    <w:rsid w:val="000B06B3"/>
    <w:rsid w:val="000E46C8"/>
    <w:rsid w:val="000E4929"/>
    <w:rsid w:val="001118BD"/>
    <w:rsid w:val="001174C5"/>
    <w:rsid w:val="00135DD3"/>
    <w:rsid w:val="00197E7D"/>
    <w:rsid w:val="001B5555"/>
    <w:rsid w:val="001D41E3"/>
    <w:rsid w:val="001F070E"/>
    <w:rsid w:val="001F213D"/>
    <w:rsid w:val="001F4A3B"/>
    <w:rsid w:val="00217A9E"/>
    <w:rsid w:val="0022756A"/>
    <w:rsid w:val="00293186"/>
    <w:rsid w:val="00293D26"/>
    <w:rsid w:val="002B1527"/>
    <w:rsid w:val="002B3217"/>
    <w:rsid w:val="002C3399"/>
    <w:rsid w:val="00304B84"/>
    <w:rsid w:val="00305989"/>
    <w:rsid w:val="0032154C"/>
    <w:rsid w:val="003266B3"/>
    <w:rsid w:val="003528DC"/>
    <w:rsid w:val="0035520A"/>
    <w:rsid w:val="00364B6E"/>
    <w:rsid w:val="00370C25"/>
    <w:rsid w:val="003D261B"/>
    <w:rsid w:val="003D7830"/>
    <w:rsid w:val="003E567F"/>
    <w:rsid w:val="003F640E"/>
    <w:rsid w:val="00407086"/>
    <w:rsid w:val="004512F7"/>
    <w:rsid w:val="00455F17"/>
    <w:rsid w:val="00457106"/>
    <w:rsid w:val="00473E06"/>
    <w:rsid w:val="004A47FB"/>
    <w:rsid w:val="004A68CC"/>
    <w:rsid w:val="004B161B"/>
    <w:rsid w:val="004C6C19"/>
    <w:rsid w:val="004D0BDD"/>
    <w:rsid w:val="004F73DE"/>
    <w:rsid w:val="00517D33"/>
    <w:rsid w:val="00561A46"/>
    <w:rsid w:val="00587944"/>
    <w:rsid w:val="00594671"/>
    <w:rsid w:val="00594BB5"/>
    <w:rsid w:val="005A264A"/>
    <w:rsid w:val="005A7426"/>
    <w:rsid w:val="005B204B"/>
    <w:rsid w:val="005C7D48"/>
    <w:rsid w:val="005D1D29"/>
    <w:rsid w:val="005F6E8D"/>
    <w:rsid w:val="00616D43"/>
    <w:rsid w:val="006240A6"/>
    <w:rsid w:val="0062633A"/>
    <w:rsid w:val="0064779B"/>
    <w:rsid w:val="0067117C"/>
    <w:rsid w:val="00686EE9"/>
    <w:rsid w:val="006A3855"/>
    <w:rsid w:val="006C75CA"/>
    <w:rsid w:val="006D2028"/>
    <w:rsid w:val="00703C92"/>
    <w:rsid w:val="00743019"/>
    <w:rsid w:val="007437F1"/>
    <w:rsid w:val="007B03CE"/>
    <w:rsid w:val="007E2DC2"/>
    <w:rsid w:val="008013C5"/>
    <w:rsid w:val="008145D3"/>
    <w:rsid w:val="00816518"/>
    <w:rsid w:val="00843CC2"/>
    <w:rsid w:val="00880376"/>
    <w:rsid w:val="00896479"/>
    <w:rsid w:val="00896A50"/>
    <w:rsid w:val="008D47BE"/>
    <w:rsid w:val="008D4BEC"/>
    <w:rsid w:val="008E3D37"/>
    <w:rsid w:val="008F1B0D"/>
    <w:rsid w:val="009035B9"/>
    <w:rsid w:val="009122D5"/>
    <w:rsid w:val="00912878"/>
    <w:rsid w:val="00922526"/>
    <w:rsid w:val="00943CC0"/>
    <w:rsid w:val="009446D8"/>
    <w:rsid w:val="00946EB0"/>
    <w:rsid w:val="00973DE5"/>
    <w:rsid w:val="00994010"/>
    <w:rsid w:val="00996B82"/>
    <w:rsid w:val="009D1D91"/>
    <w:rsid w:val="009D4A5D"/>
    <w:rsid w:val="009F49FD"/>
    <w:rsid w:val="00A03BF7"/>
    <w:rsid w:val="00A528DC"/>
    <w:rsid w:val="00AB3CEB"/>
    <w:rsid w:val="00AB620B"/>
    <w:rsid w:val="00B24F4F"/>
    <w:rsid w:val="00B375B6"/>
    <w:rsid w:val="00B50521"/>
    <w:rsid w:val="00B757EF"/>
    <w:rsid w:val="00BC1325"/>
    <w:rsid w:val="00BE0F2E"/>
    <w:rsid w:val="00BF32FF"/>
    <w:rsid w:val="00BF6440"/>
    <w:rsid w:val="00BF7D09"/>
    <w:rsid w:val="00C14E68"/>
    <w:rsid w:val="00C952D0"/>
    <w:rsid w:val="00CF1241"/>
    <w:rsid w:val="00CF5422"/>
    <w:rsid w:val="00D14615"/>
    <w:rsid w:val="00D44309"/>
    <w:rsid w:val="00D4537F"/>
    <w:rsid w:val="00D72A3E"/>
    <w:rsid w:val="00DB0E82"/>
    <w:rsid w:val="00DB47C6"/>
    <w:rsid w:val="00E0613E"/>
    <w:rsid w:val="00E07746"/>
    <w:rsid w:val="00E24A4B"/>
    <w:rsid w:val="00E31A05"/>
    <w:rsid w:val="00E3707B"/>
    <w:rsid w:val="00E90CB1"/>
    <w:rsid w:val="00E92BCC"/>
    <w:rsid w:val="00EA27D6"/>
    <w:rsid w:val="00EC5E56"/>
    <w:rsid w:val="00ED0F67"/>
    <w:rsid w:val="00ED54FA"/>
    <w:rsid w:val="00EE3EBE"/>
    <w:rsid w:val="00EE63BE"/>
    <w:rsid w:val="00F06CD3"/>
    <w:rsid w:val="00F40A4B"/>
    <w:rsid w:val="00F53610"/>
    <w:rsid w:val="00F5370D"/>
    <w:rsid w:val="00F56514"/>
    <w:rsid w:val="00F61ABF"/>
    <w:rsid w:val="00F744CF"/>
    <w:rsid w:val="00F91CEC"/>
    <w:rsid w:val="00F95DCE"/>
    <w:rsid w:val="00FB72C2"/>
    <w:rsid w:val="00FB740F"/>
    <w:rsid w:val="00FE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2F932"/>
  <w15:chartTrackingRefBased/>
  <w15:docId w15:val="{794093E2-3B1F-41A3-8970-C576431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210"/>
    <w:rPr>
      <w:color w:val="0000FF"/>
      <w:u w:val="single"/>
    </w:rPr>
  </w:style>
  <w:style w:type="paragraph" w:styleId="NormalWeb">
    <w:name w:val="Normal (Web)"/>
    <w:basedOn w:val="Normal"/>
    <w:uiPriority w:val="99"/>
    <w:semiHidden/>
    <w:unhideWhenUsed/>
    <w:rsid w:val="002B15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D0"/>
  </w:style>
  <w:style w:type="paragraph" w:styleId="Footer">
    <w:name w:val="footer"/>
    <w:basedOn w:val="Normal"/>
    <w:link w:val="FooterChar"/>
    <w:uiPriority w:val="99"/>
    <w:unhideWhenUsed/>
    <w:rsid w:val="00C95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D0"/>
  </w:style>
  <w:style w:type="character" w:styleId="FollowedHyperlink">
    <w:name w:val="FollowedHyperlink"/>
    <w:basedOn w:val="DefaultParagraphFont"/>
    <w:uiPriority w:val="99"/>
    <w:semiHidden/>
    <w:unhideWhenUsed/>
    <w:rsid w:val="008145D3"/>
    <w:rPr>
      <w:color w:val="954F72" w:themeColor="followedHyperlink"/>
      <w:u w:val="single"/>
    </w:rPr>
  </w:style>
  <w:style w:type="character" w:styleId="CommentReference">
    <w:name w:val="annotation reference"/>
    <w:basedOn w:val="DefaultParagraphFont"/>
    <w:uiPriority w:val="99"/>
    <w:semiHidden/>
    <w:unhideWhenUsed/>
    <w:rsid w:val="006C75CA"/>
    <w:rPr>
      <w:sz w:val="16"/>
      <w:szCs w:val="16"/>
    </w:rPr>
  </w:style>
  <w:style w:type="paragraph" w:styleId="CommentText">
    <w:name w:val="annotation text"/>
    <w:basedOn w:val="Normal"/>
    <w:link w:val="CommentTextChar"/>
    <w:uiPriority w:val="99"/>
    <w:semiHidden/>
    <w:unhideWhenUsed/>
    <w:rsid w:val="006C75CA"/>
    <w:pPr>
      <w:spacing w:line="240" w:lineRule="auto"/>
    </w:pPr>
    <w:rPr>
      <w:sz w:val="20"/>
      <w:szCs w:val="20"/>
    </w:rPr>
  </w:style>
  <w:style w:type="character" w:customStyle="1" w:styleId="CommentTextChar">
    <w:name w:val="Comment Text Char"/>
    <w:basedOn w:val="DefaultParagraphFont"/>
    <w:link w:val="CommentText"/>
    <w:uiPriority w:val="99"/>
    <w:semiHidden/>
    <w:rsid w:val="006C75CA"/>
    <w:rPr>
      <w:sz w:val="20"/>
      <w:szCs w:val="20"/>
    </w:rPr>
  </w:style>
  <w:style w:type="paragraph" w:styleId="CommentSubject">
    <w:name w:val="annotation subject"/>
    <w:basedOn w:val="CommentText"/>
    <w:next w:val="CommentText"/>
    <w:link w:val="CommentSubjectChar"/>
    <w:uiPriority w:val="99"/>
    <w:semiHidden/>
    <w:unhideWhenUsed/>
    <w:rsid w:val="006C75CA"/>
    <w:rPr>
      <w:b/>
      <w:bCs/>
    </w:rPr>
  </w:style>
  <w:style w:type="character" w:customStyle="1" w:styleId="CommentSubjectChar">
    <w:name w:val="Comment Subject Char"/>
    <w:basedOn w:val="CommentTextChar"/>
    <w:link w:val="CommentSubject"/>
    <w:uiPriority w:val="99"/>
    <w:semiHidden/>
    <w:rsid w:val="006C75CA"/>
    <w:rPr>
      <w:b/>
      <w:bCs/>
      <w:sz w:val="20"/>
      <w:szCs w:val="20"/>
    </w:rPr>
  </w:style>
  <w:style w:type="paragraph" w:styleId="BalloonText">
    <w:name w:val="Balloon Text"/>
    <w:basedOn w:val="Normal"/>
    <w:link w:val="BalloonTextChar"/>
    <w:uiPriority w:val="99"/>
    <w:semiHidden/>
    <w:unhideWhenUsed/>
    <w:rsid w:val="006C7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5CA"/>
    <w:rPr>
      <w:rFonts w:ascii="Segoe UI" w:hAnsi="Segoe UI" w:cs="Segoe UI"/>
      <w:sz w:val="18"/>
      <w:szCs w:val="18"/>
    </w:rPr>
  </w:style>
  <w:style w:type="paragraph" w:styleId="ListParagraph">
    <w:name w:val="List Paragraph"/>
    <w:basedOn w:val="Normal"/>
    <w:uiPriority w:val="34"/>
    <w:qFormat/>
    <w:rsid w:val="00703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7046">
      <w:bodyDiv w:val="1"/>
      <w:marLeft w:val="0"/>
      <w:marRight w:val="0"/>
      <w:marTop w:val="0"/>
      <w:marBottom w:val="0"/>
      <w:divBdr>
        <w:top w:val="none" w:sz="0" w:space="0" w:color="auto"/>
        <w:left w:val="none" w:sz="0" w:space="0" w:color="auto"/>
        <w:bottom w:val="none" w:sz="0" w:space="0" w:color="auto"/>
        <w:right w:val="none" w:sz="0" w:space="0" w:color="auto"/>
      </w:divBdr>
    </w:div>
    <w:div w:id="17978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94D93-20AD-4BE1-A897-C944031AC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7</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danastly</cp:lastModifiedBy>
  <cp:revision>20</cp:revision>
  <cp:lastPrinted>2020-06-26T20:12:00Z</cp:lastPrinted>
  <dcterms:created xsi:type="dcterms:W3CDTF">2020-06-28T03:54:00Z</dcterms:created>
  <dcterms:modified xsi:type="dcterms:W3CDTF">2020-06-29T12:46:00Z</dcterms:modified>
  <cp:category/>
  <dc:identifier/>
  <cp:contentStatus/>
  <dc:language/>
  <cp:version/>
</cp:coreProperties>
</file>